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B4" w:rsidRDefault="00542E4A">
      <w:pPr>
        <w:rPr>
          <w:b/>
        </w:rPr>
      </w:pPr>
      <w:r w:rsidRPr="00542E4A">
        <w:rPr>
          <w:b/>
        </w:rPr>
        <w:t>Duben 2019</w:t>
      </w:r>
    </w:p>
    <w:p w:rsidR="00542E4A" w:rsidRDefault="00542E4A">
      <w:pPr>
        <w:rPr>
          <w:b/>
        </w:rPr>
      </w:pPr>
    </w:p>
    <w:p w:rsidR="00542E4A" w:rsidRDefault="00542E4A" w:rsidP="00542E4A">
      <w:pPr>
        <w:spacing w:after="0"/>
        <w:rPr>
          <w:b/>
          <w:color w:val="0D1216"/>
          <w:sz w:val="19"/>
          <w:szCs w:val="19"/>
        </w:rPr>
      </w:pPr>
      <w:r>
        <w:rPr>
          <w:b/>
          <w:color w:val="0D1216"/>
          <w:sz w:val="19"/>
          <w:szCs w:val="19"/>
        </w:rPr>
        <w:t>Miki Kirschner/Robin Král/ Jiří Škorpík</w:t>
      </w:r>
    </w:p>
    <w:p w:rsidR="00542E4A" w:rsidRPr="00577D9A" w:rsidRDefault="00542E4A" w:rsidP="00542E4A">
      <w:pPr>
        <w:spacing w:after="0"/>
        <w:rPr>
          <w:b/>
          <w:color w:val="0D1216"/>
          <w:sz w:val="24"/>
          <w:szCs w:val="24"/>
        </w:rPr>
      </w:pPr>
      <w:r w:rsidRPr="00577D9A">
        <w:rPr>
          <w:b/>
          <w:color w:val="0D1216"/>
          <w:sz w:val="24"/>
          <w:szCs w:val="24"/>
        </w:rPr>
        <w:t>Jak s Máničkou šili všichni čerti</w:t>
      </w:r>
    </w:p>
    <w:p w:rsidR="00542E4A" w:rsidRDefault="00542E4A" w:rsidP="00542E4A">
      <w:pPr>
        <w:rPr>
          <w:b/>
        </w:rPr>
      </w:pPr>
      <w:r w:rsidRPr="000865EC">
        <w:rPr>
          <w:color w:val="0D1216"/>
          <w:sz w:val="19"/>
          <w:szCs w:val="19"/>
        </w:rPr>
        <w:t xml:space="preserve">„To je k </w:t>
      </w:r>
      <w:proofErr w:type="spellStart"/>
      <w:r w:rsidRPr="000865EC">
        <w:rPr>
          <w:color w:val="0D1216"/>
          <w:sz w:val="19"/>
          <w:szCs w:val="19"/>
        </w:rPr>
        <w:t>uzoufání</w:t>
      </w:r>
      <w:proofErr w:type="spellEnd"/>
      <w:r w:rsidRPr="000865EC">
        <w:rPr>
          <w:color w:val="0D1216"/>
          <w:sz w:val="19"/>
          <w:szCs w:val="19"/>
        </w:rPr>
        <w:t>, nosit stále ty samé, staré a nemoderní šatičky,“ vzdychá Mánička a smutně si prohlíží své</w:t>
      </w:r>
      <w:r>
        <w:rPr>
          <w:color w:val="0D1216"/>
          <w:sz w:val="19"/>
          <w:szCs w:val="19"/>
          <w:shd w:val="clear" w:color="auto" w:fill="00818A"/>
        </w:rPr>
        <w:t xml:space="preserve"> </w:t>
      </w:r>
      <w:r w:rsidRPr="000865EC">
        <w:rPr>
          <w:color w:val="0D1216"/>
          <w:sz w:val="19"/>
          <w:szCs w:val="19"/>
        </w:rPr>
        <w:t>spolužačky, pyšnící se  modely podle poslední módy. Za jejich kamarádství a za krásné šatičky by dala cokoliv.</w:t>
      </w:r>
      <w:r>
        <w:rPr>
          <w:color w:val="0D1216"/>
          <w:sz w:val="19"/>
          <w:szCs w:val="19"/>
          <w:shd w:val="clear" w:color="auto" w:fill="00818A"/>
        </w:rPr>
        <w:t xml:space="preserve"> </w:t>
      </w:r>
      <w:r w:rsidRPr="000865EC">
        <w:rPr>
          <w:color w:val="0D1216"/>
          <w:sz w:val="19"/>
          <w:szCs w:val="19"/>
        </w:rPr>
        <w:t>Přátelství Hurvínka, lásku bábinky a snad by se upsala i samotnému čertu. Od přání ke skutku není daleko. Pak už</w:t>
      </w:r>
      <w:r>
        <w:rPr>
          <w:color w:val="0D1216"/>
          <w:sz w:val="19"/>
          <w:szCs w:val="19"/>
          <w:shd w:val="clear" w:color="auto" w:fill="00818A"/>
        </w:rPr>
        <w:t xml:space="preserve"> </w:t>
      </w:r>
      <w:r w:rsidRPr="000865EC">
        <w:rPr>
          <w:color w:val="0D1216"/>
          <w:sz w:val="19"/>
          <w:szCs w:val="19"/>
        </w:rPr>
        <w:t xml:space="preserve">nezbývá než nastoupit do tramvaje a vydat se do </w:t>
      </w:r>
      <w:proofErr w:type="spellStart"/>
      <w:r w:rsidRPr="000865EC">
        <w:rPr>
          <w:color w:val="0D1216"/>
          <w:sz w:val="19"/>
          <w:szCs w:val="19"/>
        </w:rPr>
        <w:t>Ďáblic</w:t>
      </w:r>
      <w:proofErr w:type="spellEnd"/>
      <w:r w:rsidRPr="000865EC">
        <w:rPr>
          <w:color w:val="0D1216"/>
          <w:sz w:val="19"/>
          <w:szCs w:val="19"/>
        </w:rPr>
        <w:t>. Do samého pekla, kde šijí všichni čerti…</w:t>
      </w:r>
      <w:r w:rsidRPr="000865EC">
        <w:rPr>
          <w:rFonts w:ascii="Calibri" w:hAnsi="Calibri" w:cs="Calibri"/>
          <w:color w:val="0D1216"/>
          <w:sz w:val="19"/>
          <w:szCs w:val="19"/>
        </w:rPr>
        <w:t>Jakou cenu bude</w:t>
      </w:r>
      <w:r>
        <w:rPr>
          <w:rFonts w:ascii="Calibri" w:hAnsi="Calibri" w:cs="Calibri"/>
          <w:color w:val="0D1216"/>
          <w:sz w:val="19"/>
          <w:szCs w:val="19"/>
          <w:shd w:val="clear" w:color="auto" w:fill="00818A"/>
        </w:rPr>
        <w:t xml:space="preserve"> </w:t>
      </w:r>
      <w:r w:rsidRPr="000865EC">
        <w:rPr>
          <w:rFonts w:ascii="Calibri" w:hAnsi="Calibri" w:cs="Calibri"/>
          <w:color w:val="0D1216"/>
          <w:sz w:val="19"/>
          <w:szCs w:val="19"/>
        </w:rPr>
        <w:t>muset Mánička za splnění svých přání zapl</w:t>
      </w:r>
      <w:r w:rsidRPr="000865EC">
        <w:rPr>
          <w:color w:val="0D1216"/>
          <w:sz w:val="19"/>
          <w:szCs w:val="19"/>
        </w:rPr>
        <w:t>atit a jak to nakonec dopadne, to se dozvíte ve hře plné písniček.</w:t>
      </w:r>
    </w:p>
    <w:p w:rsidR="00542E4A" w:rsidRDefault="00542E4A" w:rsidP="00542E4A">
      <w:pPr>
        <w:pBdr>
          <w:bottom w:val="single" w:sz="12" w:space="1" w:color="auto"/>
        </w:pBd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So</w:t>
      </w:r>
      <w:r>
        <w:rPr>
          <w:color w:val="000000" w:themeColor="text1"/>
        </w:rPr>
        <w:tab/>
        <w:t>06. 4. 2019</w:t>
      </w:r>
      <w:r>
        <w:rPr>
          <w:color w:val="000000" w:themeColor="text1"/>
        </w:rPr>
        <w:tab/>
        <w:t>14,00</w:t>
      </w:r>
      <w:r>
        <w:rPr>
          <w:color w:val="000000" w:themeColor="text1"/>
        </w:rPr>
        <w:tab/>
      </w:r>
      <w:bookmarkStart w:id="0" w:name="OLE_LINK24"/>
      <w:bookmarkStart w:id="1" w:name="OLE_LINK25"/>
      <w:bookmarkStart w:id="2" w:name="OLE_LINK26"/>
      <w:bookmarkStart w:id="3" w:name="OLE_LINK27"/>
      <w:bookmarkStart w:id="4" w:name="OLE_LINK28"/>
      <w:bookmarkStart w:id="5" w:name="OLE_LINK29"/>
      <w:bookmarkStart w:id="6" w:name="OLE_LINK30"/>
      <w:bookmarkStart w:id="7" w:name="OLE_LINK31"/>
      <w:r>
        <w:rPr>
          <w:color w:val="000000" w:themeColor="text1"/>
        </w:rPr>
        <w:t>Jak s Máničkou šili všichni čerti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42E4A" w:rsidRDefault="00542E4A" w:rsidP="00542E4A">
      <w:pPr>
        <w:pBdr>
          <w:bottom w:val="single" w:sz="12" w:space="1" w:color="auto"/>
        </w:pBd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16,30</w:t>
      </w:r>
      <w:r>
        <w:rPr>
          <w:color w:val="000000" w:themeColor="text1"/>
        </w:rPr>
        <w:tab/>
        <w:t>Jak s Máničkou šili všichni čerti</w:t>
      </w:r>
    </w:p>
    <w:p w:rsidR="00542E4A" w:rsidRDefault="00542E4A" w:rsidP="00542E4A">
      <w:pPr>
        <w:pBdr>
          <w:bottom w:val="single" w:sz="12" w:space="1" w:color="auto"/>
        </w:pBd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Ne</w:t>
      </w:r>
      <w:r>
        <w:rPr>
          <w:color w:val="000000" w:themeColor="text1"/>
        </w:rPr>
        <w:tab/>
        <w:t>07. 4. 2019</w:t>
      </w:r>
      <w:r>
        <w:rPr>
          <w:color w:val="000000" w:themeColor="text1"/>
        </w:rPr>
        <w:tab/>
        <w:t>10,30</w:t>
      </w:r>
      <w:r w:rsidRPr="0021264C">
        <w:rPr>
          <w:color w:val="000000" w:themeColor="text1"/>
        </w:rPr>
        <w:t xml:space="preserve"> </w:t>
      </w:r>
      <w:r>
        <w:rPr>
          <w:color w:val="000000" w:themeColor="text1"/>
        </w:rPr>
        <w:tab/>
        <w:t>Jak s Máničkou šili všichni čerti</w:t>
      </w:r>
    </w:p>
    <w:p w:rsidR="00542E4A" w:rsidRDefault="00542E4A" w:rsidP="00542E4A">
      <w:pPr>
        <w:pBdr>
          <w:bottom w:val="single" w:sz="12" w:space="1" w:color="auto"/>
        </w:pBd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14,00</w:t>
      </w:r>
      <w:r>
        <w:rPr>
          <w:color w:val="000000" w:themeColor="text1"/>
        </w:rPr>
        <w:tab/>
        <w:t>Jak s Máničkou šili všichni čerti</w:t>
      </w:r>
    </w:p>
    <w:p w:rsidR="00542E4A" w:rsidRDefault="00542E4A">
      <w:pPr>
        <w:rPr>
          <w:b/>
        </w:rPr>
      </w:pPr>
    </w:p>
    <w:p w:rsidR="00542E4A" w:rsidRDefault="00542E4A" w:rsidP="00542E4A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Martin Klásek, Ondřej Lážnovský</w:t>
      </w:r>
    </w:p>
    <w:p w:rsidR="00542E4A" w:rsidRPr="00577D9A" w:rsidRDefault="00542E4A" w:rsidP="00542E4A">
      <w:pPr>
        <w:spacing w:after="0"/>
        <w:rPr>
          <w:b/>
          <w:sz w:val="24"/>
          <w:szCs w:val="24"/>
        </w:rPr>
      </w:pPr>
      <w:r w:rsidRPr="00577D9A">
        <w:rPr>
          <w:b/>
          <w:sz w:val="24"/>
          <w:szCs w:val="24"/>
        </w:rPr>
        <w:t>Hurvínkovo přání</w:t>
      </w:r>
    </w:p>
    <w:p w:rsidR="00542E4A" w:rsidRDefault="00542E4A" w:rsidP="00542E4A">
      <w:pPr>
        <w:spacing w:after="0"/>
        <w:rPr>
          <w:color w:val="0D1216"/>
          <w:sz w:val="18"/>
          <w:szCs w:val="18"/>
        </w:rPr>
      </w:pPr>
      <w:r w:rsidRPr="00430FA8">
        <w:rPr>
          <w:color w:val="0D1216"/>
          <w:sz w:val="18"/>
          <w:szCs w:val="18"/>
        </w:rPr>
        <w:t xml:space="preserve">Být malým klukem Hurvínka nebaví! Musí poslouchat </w:t>
      </w:r>
      <w:proofErr w:type="spellStart"/>
      <w:r w:rsidRPr="00430FA8">
        <w:rPr>
          <w:color w:val="0D1216"/>
          <w:sz w:val="18"/>
          <w:szCs w:val="18"/>
        </w:rPr>
        <w:t>taťuldu</w:t>
      </w:r>
      <w:proofErr w:type="spellEnd"/>
      <w:r w:rsidRPr="00430FA8">
        <w:rPr>
          <w:color w:val="0D1216"/>
          <w:sz w:val="18"/>
          <w:szCs w:val="18"/>
        </w:rPr>
        <w:t>, a když ho ještě ke všemu pokladní nepustí do kina na</w:t>
      </w:r>
      <w:r w:rsidRPr="00430FA8">
        <w:rPr>
          <w:color w:val="0D1216"/>
          <w:sz w:val="18"/>
          <w:szCs w:val="18"/>
          <w:shd w:val="clear" w:color="auto" w:fill="00818A"/>
        </w:rPr>
        <w:t xml:space="preserve"> </w:t>
      </w:r>
      <w:r w:rsidRPr="00430FA8">
        <w:rPr>
          <w:color w:val="0D1216"/>
          <w:sz w:val="18"/>
          <w:szCs w:val="18"/>
        </w:rPr>
        <w:t xml:space="preserve">premiéru jeho nejoblíbenějšího filmového hrdiny, protože je ještě malý, má toho dost. Bloumá nešťastně prázdnou pasáží, když uslyší písničku starého </w:t>
      </w:r>
      <w:proofErr w:type="spellStart"/>
      <w:r w:rsidRPr="00430FA8">
        <w:rPr>
          <w:color w:val="0D1216"/>
          <w:sz w:val="18"/>
          <w:szCs w:val="18"/>
        </w:rPr>
        <w:t>flašinetáře</w:t>
      </w:r>
      <w:proofErr w:type="spellEnd"/>
      <w:r w:rsidRPr="00430FA8">
        <w:rPr>
          <w:color w:val="0D1216"/>
          <w:sz w:val="18"/>
          <w:szCs w:val="18"/>
        </w:rPr>
        <w:t xml:space="preserve">. Kde se tu tak najednou vzal? Jak se ukáže, není to jen tak obyčejný </w:t>
      </w:r>
      <w:proofErr w:type="spellStart"/>
      <w:r w:rsidRPr="00430FA8">
        <w:rPr>
          <w:color w:val="0D1216"/>
          <w:sz w:val="18"/>
          <w:szCs w:val="18"/>
        </w:rPr>
        <w:t>flašinetář</w:t>
      </w:r>
      <w:proofErr w:type="spellEnd"/>
      <w:r w:rsidRPr="00430FA8">
        <w:rPr>
          <w:color w:val="0D1216"/>
          <w:sz w:val="18"/>
          <w:szCs w:val="18"/>
        </w:rPr>
        <w:t>, ale</w:t>
      </w:r>
      <w:r w:rsidRPr="00430FA8">
        <w:rPr>
          <w:color w:val="0D1216"/>
          <w:sz w:val="18"/>
          <w:szCs w:val="18"/>
          <w:shd w:val="clear" w:color="auto" w:fill="00818A"/>
        </w:rPr>
        <w:t xml:space="preserve"> </w:t>
      </w:r>
      <w:r w:rsidRPr="00430FA8">
        <w:rPr>
          <w:color w:val="0D1216"/>
          <w:sz w:val="18"/>
          <w:szCs w:val="18"/>
        </w:rPr>
        <w:t>kouzelný dědeček, který může Hurvínkovi splnit přání. Hurvínek nemusí dlouho přemýšlet, přeje si být VELKÝ! Jestli se mu</w:t>
      </w:r>
      <w:r w:rsidRPr="00430FA8">
        <w:rPr>
          <w:color w:val="0D1216"/>
          <w:sz w:val="18"/>
          <w:szCs w:val="18"/>
          <w:shd w:val="clear" w:color="auto" w:fill="00818A"/>
        </w:rPr>
        <w:t xml:space="preserve"> </w:t>
      </w:r>
      <w:r w:rsidRPr="00430FA8">
        <w:rPr>
          <w:color w:val="0D1216"/>
          <w:sz w:val="18"/>
          <w:szCs w:val="18"/>
        </w:rPr>
        <w:t>jeho přání vyplní a v dospělém těle bude tak šťastný, jak očekával, to prozradí tato pohádka.</w:t>
      </w:r>
    </w:p>
    <w:p w:rsidR="00542E4A" w:rsidRDefault="00542E4A">
      <w:pPr>
        <w:rPr>
          <w:b/>
        </w:rPr>
      </w:pPr>
    </w:p>
    <w:p w:rsidR="00542E4A" w:rsidRDefault="00542E4A" w:rsidP="00542E4A">
      <w:pPr>
        <w:pBdr>
          <w:bottom w:val="single" w:sz="12" w:space="1" w:color="auto"/>
        </w:pBd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So</w:t>
      </w:r>
      <w:r>
        <w:rPr>
          <w:color w:val="000000" w:themeColor="text1"/>
        </w:rPr>
        <w:tab/>
        <w:t>13. 4. 2019</w:t>
      </w:r>
      <w:r>
        <w:rPr>
          <w:color w:val="000000" w:themeColor="text1"/>
        </w:rPr>
        <w:tab/>
        <w:t>14,00</w:t>
      </w:r>
      <w:r>
        <w:rPr>
          <w:color w:val="000000" w:themeColor="text1"/>
        </w:rPr>
        <w:tab/>
        <w:t>Hurvínkovo přání</w:t>
      </w:r>
    </w:p>
    <w:p w:rsidR="00542E4A" w:rsidRPr="00F246CD" w:rsidRDefault="00542E4A" w:rsidP="00542E4A">
      <w:pPr>
        <w:pBdr>
          <w:bottom w:val="single" w:sz="12" w:space="1" w:color="auto"/>
        </w:pBd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16,30</w:t>
      </w:r>
      <w:r>
        <w:rPr>
          <w:color w:val="000000" w:themeColor="text1"/>
        </w:rPr>
        <w:tab/>
        <w:t>Hurvínkovo přání</w:t>
      </w:r>
    </w:p>
    <w:p w:rsidR="00542E4A" w:rsidRDefault="00542E4A">
      <w:pPr>
        <w:rPr>
          <w:b/>
        </w:rPr>
      </w:pPr>
    </w:p>
    <w:p w:rsidR="00542E4A" w:rsidRPr="00430FA8" w:rsidRDefault="00542E4A" w:rsidP="00542E4A">
      <w:pPr>
        <w:spacing w:after="0"/>
        <w:rPr>
          <w:b/>
          <w:sz w:val="18"/>
          <w:szCs w:val="18"/>
        </w:rPr>
      </w:pPr>
      <w:r w:rsidRPr="00430FA8">
        <w:rPr>
          <w:b/>
          <w:sz w:val="18"/>
          <w:szCs w:val="18"/>
        </w:rPr>
        <w:t xml:space="preserve">Pavel </w:t>
      </w:r>
      <w:proofErr w:type="spellStart"/>
      <w:r w:rsidRPr="00430FA8">
        <w:rPr>
          <w:b/>
          <w:sz w:val="18"/>
          <w:szCs w:val="18"/>
        </w:rPr>
        <w:t>Grym</w:t>
      </w:r>
      <w:proofErr w:type="spellEnd"/>
    </w:p>
    <w:p w:rsidR="00542E4A" w:rsidRPr="00577D9A" w:rsidRDefault="00542E4A" w:rsidP="00542E4A">
      <w:pPr>
        <w:spacing w:after="0"/>
        <w:rPr>
          <w:b/>
          <w:sz w:val="24"/>
          <w:szCs w:val="24"/>
        </w:rPr>
      </w:pPr>
      <w:r w:rsidRPr="00577D9A">
        <w:rPr>
          <w:b/>
          <w:sz w:val="24"/>
          <w:szCs w:val="24"/>
        </w:rPr>
        <w:t>Pohádky pro Hurvínka</w:t>
      </w:r>
    </w:p>
    <w:p w:rsidR="00542E4A" w:rsidRPr="00430FA8" w:rsidRDefault="00542E4A" w:rsidP="00542E4A">
      <w:pPr>
        <w:spacing w:after="0"/>
        <w:rPr>
          <w:sz w:val="18"/>
          <w:szCs w:val="18"/>
        </w:rPr>
      </w:pPr>
      <w:r w:rsidRPr="00430FA8">
        <w:rPr>
          <w:sz w:val="18"/>
          <w:szCs w:val="18"/>
        </w:rPr>
        <w:t>Hurvínek s Máničkou se dostanou do světa pohádek. Na své pouti se seznámí nejen s Dlouhým, Širokým a Bystrozrakým, ale i Dědem Vševědem a dalšími pohádkovými postavičkami. A pořádně si to užijí.</w:t>
      </w:r>
    </w:p>
    <w:p w:rsidR="00542E4A" w:rsidRDefault="00542E4A">
      <w:pPr>
        <w:rPr>
          <w:b/>
        </w:rPr>
      </w:pPr>
    </w:p>
    <w:p w:rsidR="00542E4A" w:rsidRDefault="00542E4A" w:rsidP="00542E4A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So</w:t>
      </w:r>
      <w:r>
        <w:rPr>
          <w:color w:val="000000" w:themeColor="text1"/>
        </w:rPr>
        <w:tab/>
        <w:t>27. 4. 2019</w:t>
      </w:r>
      <w:r>
        <w:rPr>
          <w:color w:val="000000" w:themeColor="text1"/>
        </w:rPr>
        <w:tab/>
        <w:t>14,00</w:t>
      </w:r>
      <w:r>
        <w:rPr>
          <w:color w:val="000000" w:themeColor="text1"/>
        </w:rPr>
        <w:tab/>
        <w:t>Pohádky pro Hurvínka</w:t>
      </w:r>
    </w:p>
    <w:p w:rsidR="00542E4A" w:rsidRDefault="00542E4A" w:rsidP="00542E4A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16,30</w:t>
      </w:r>
      <w:r>
        <w:rPr>
          <w:color w:val="000000" w:themeColor="text1"/>
        </w:rPr>
        <w:tab/>
        <w:t>Pohádky pro Hurvínka</w:t>
      </w:r>
    </w:p>
    <w:p w:rsidR="00542E4A" w:rsidRDefault="00542E4A" w:rsidP="00542E4A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Ne</w:t>
      </w:r>
      <w:r>
        <w:rPr>
          <w:color w:val="000000" w:themeColor="text1"/>
        </w:rPr>
        <w:tab/>
        <w:t>28. 4. 2019</w:t>
      </w:r>
      <w:r>
        <w:rPr>
          <w:color w:val="000000" w:themeColor="text1"/>
        </w:rPr>
        <w:tab/>
        <w:t>10,30</w:t>
      </w:r>
      <w:r>
        <w:rPr>
          <w:color w:val="000000" w:themeColor="text1"/>
        </w:rPr>
        <w:tab/>
        <w:t>Pohádky pro Hurvínka</w:t>
      </w:r>
    </w:p>
    <w:p w:rsidR="00542E4A" w:rsidRPr="00542E4A" w:rsidRDefault="00542E4A" w:rsidP="00542E4A">
      <w:pPr>
        <w:rPr>
          <w:b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14,00</w:t>
      </w:r>
      <w:r>
        <w:rPr>
          <w:color w:val="000000" w:themeColor="text1"/>
        </w:rPr>
        <w:tab/>
        <w:t>Pohádky pro Hurvínka</w:t>
      </w:r>
    </w:p>
    <w:sectPr w:rsidR="00542E4A" w:rsidRPr="00542E4A" w:rsidSect="00CA6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42E4A"/>
    <w:rsid w:val="00542E4A"/>
    <w:rsid w:val="00CA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F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2019-02-18T09:02:00Z</dcterms:created>
  <dcterms:modified xsi:type="dcterms:W3CDTF">2019-02-18T09:02:00Z</dcterms:modified>
</cp:coreProperties>
</file>