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966ED" w14:textId="77777777" w:rsidR="00F1335E" w:rsidRDefault="00F1335E" w:rsidP="00F1335E">
      <w:pPr>
        <w:pStyle w:val="Normlnweb"/>
        <w:rPr>
          <w:b/>
          <w:color w:val="000000"/>
          <w:sz w:val="40"/>
          <w:szCs w:val="40"/>
        </w:rPr>
      </w:pPr>
    </w:p>
    <w:p w14:paraId="79FE802A" w14:textId="2CECB535" w:rsidR="00F1335E" w:rsidRPr="00B00C6C" w:rsidRDefault="003D25DA" w:rsidP="00F1335E">
      <w:pPr>
        <w:pStyle w:val="Normlnweb"/>
        <w:rPr>
          <w:b/>
          <w:color w:val="000000"/>
          <w:sz w:val="40"/>
          <w:szCs w:val="40"/>
        </w:rPr>
      </w:pPr>
      <w:r w:rsidRPr="00B00C6C">
        <w:rPr>
          <w:b/>
          <w:color w:val="000000"/>
          <w:sz w:val="40"/>
          <w:szCs w:val="40"/>
        </w:rPr>
        <w:t xml:space="preserve">Moravská galerie </w:t>
      </w:r>
      <w:r w:rsidR="00D8147B">
        <w:rPr>
          <w:b/>
          <w:color w:val="000000"/>
          <w:sz w:val="40"/>
          <w:szCs w:val="40"/>
        </w:rPr>
        <w:t>pokročila v digitální revoluci. Z</w:t>
      </w:r>
      <w:r w:rsidRPr="00B00C6C">
        <w:rPr>
          <w:b/>
          <w:color w:val="000000"/>
          <w:sz w:val="40"/>
          <w:szCs w:val="40"/>
        </w:rPr>
        <w:t>přístupňuje své sbírky</w:t>
      </w:r>
      <w:r w:rsidR="00407ADA">
        <w:rPr>
          <w:b/>
          <w:color w:val="000000"/>
          <w:sz w:val="40"/>
          <w:szCs w:val="40"/>
        </w:rPr>
        <w:t xml:space="preserve"> on-line</w:t>
      </w:r>
    </w:p>
    <w:p w14:paraId="3387C504" w14:textId="5D7F877D" w:rsidR="009E596D" w:rsidRPr="00835672" w:rsidRDefault="003D25DA" w:rsidP="00475D15">
      <w:pPr>
        <w:rPr>
          <w:rFonts w:cs="Times New Roman"/>
          <w:b/>
          <w:bCs/>
          <w:color w:val="000000"/>
          <w:lang w:eastAsia="ar-SA"/>
        </w:rPr>
      </w:pPr>
      <w:r w:rsidRPr="00B00C6C">
        <w:rPr>
          <w:rFonts w:cs="Times New Roman"/>
          <w:b/>
          <w:bCs/>
          <w:color w:val="000000"/>
          <w:lang w:eastAsia="ar-SA"/>
        </w:rPr>
        <w:t xml:space="preserve">Moravská galerie v Brně </w:t>
      </w:r>
      <w:r w:rsidR="00835672">
        <w:rPr>
          <w:rFonts w:cs="Times New Roman"/>
          <w:b/>
          <w:bCs/>
          <w:color w:val="000000"/>
          <w:lang w:eastAsia="ar-SA"/>
        </w:rPr>
        <w:t xml:space="preserve">spustila </w:t>
      </w:r>
      <w:r w:rsidR="007420B9" w:rsidRPr="00B00C6C">
        <w:rPr>
          <w:rFonts w:cs="Times New Roman"/>
          <w:b/>
          <w:bCs/>
          <w:color w:val="000000"/>
          <w:lang w:eastAsia="ar-SA"/>
        </w:rPr>
        <w:t>on-l</w:t>
      </w:r>
      <w:r w:rsidR="000B46FE">
        <w:rPr>
          <w:rFonts w:cs="Times New Roman"/>
          <w:b/>
          <w:bCs/>
          <w:color w:val="000000"/>
          <w:lang w:eastAsia="ar-SA"/>
        </w:rPr>
        <w:t>ine katalog svých sbírek. Zařadila</w:t>
      </w:r>
      <w:r w:rsidR="007420B9" w:rsidRPr="00B00C6C">
        <w:rPr>
          <w:rFonts w:cs="Times New Roman"/>
          <w:b/>
          <w:bCs/>
          <w:color w:val="000000"/>
          <w:lang w:eastAsia="ar-SA"/>
        </w:rPr>
        <w:t xml:space="preserve"> se tak po bok světových galerií a muzeí</w:t>
      </w:r>
      <w:r w:rsidR="00E675EB" w:rsidRPr="00B00C6C">
        <w:rPr>
          <w:rFonts w:cs="Times New Roman"/>
          <w:b/>
          <w:bCs/>
          <w:color w:val="000000"/>
          <w:lang w:eastAsia="ar-SA"/>
        </w:rPr>
        <w:t xml:space="preserve"> jako jsou </w:t>
      </w:r>
      <w:proofErr w:type="spellStart"/>
      <w:r w:rsidR="00E675EB" w:rsidRPr="00B00C6C">
        <w:rPr>
          <w:rFonts w:cs="Times New Roman"/>
          <w:b/>
          <w:bCs/>
          <w:color w:val="000000"/>
          <w:lang w:eastAsia="ar-SA"/>
        </w:rPr>
        <w:t>Guggenheim</w:t>
      </w:r>
      <w:proofErr w:type="spellEnd"/>
      <w:r w:rsidR="00E675EB" w:rsidRPr="00B00C6C">
        <w:rPr>
          <w:rFonts w:cs="Times New Roman"/>
          <w:b/>
          <w:bCs/>
          <w:color w:val="000000"/>
          <w:lang w:eastAsia="ar-SA"/>
        </w:rPr>
        <w:t xml:space="preserve"> Museum v New Yorku nebo Albertina ve</w:t>
      </w:r>
      <w:r w:rsidR="0069349C">
        <w:rPr>
          <w:rFonts w:cs="Times New Roman"/>
          <w:b/>
          <w:bCs/>
          <w:color w:val="000000"/>
          <w:lang w:eastAsia="ar-SA"/>
        </w:rPr>
        <w:t xml:space="preserve"> </w:t>
      </w:r>
      <w:r w:rsidR="00E675EB" w:rsidRPr="00B00C6C">
        <w:rPr>
          <w:rFonts w:cs="Times New Roman"/>
          <w:b/>
          <w:bCs/>
          <w:color w:val="000000"/>
          <w:lang w:eastAsia="ar-SA"/>
        </w:rPr>
        <w:t>Vídni</w:t>
      </w:r>
      <w:r w:rsidR="00835672">
        <w:rPr>
          <w:rFonts w:cs="Times New Roman"/>
          <w:b/>
          <w:bCs/>
          <w:color w:val="000000"/>
          <w:lang w:eastAsia="ar-SA"/>
        </w:rPr>
        <w:t>, které</w:t>
      </w:r>
      <w:r w:rsidR="007420B9" w:rsidRPr="00B00C6C">
        <w:rPr>
          <w:rFonts w:cs="Times New Roman"/>
          <w:b/>
          <w:bCs/>
          <w:color w:val="000000"/>
          <w:lang w:eastAsia="ar-SA"/>
        </w:rPr>
        <w:t xml:space="preserve"> poskytují veřejnosti </w:t>
      </w:r>
      <w:r w:rsidR="00DF3831">
        <w:rPr>
          <w:rFonts w:cs="Times New Roman"/>
          <w:b/>
          <w:bCs/>
          <w:color w:val="000000"/>
          <w:lang w:eastAsia="ar-SA"/>
        </w:rPr>
        <w:t xml:space="preserve">on-line </w:t>
      </w:r>
      <w:r w:rsidR="007420B9" w:rsidRPr="00B00C6C">
        <w:rPr>
          <w:rFonts w:cs="Times New Roman"/>
          <w:b/>
          <w:bCs/>
          <w:color w:val="000000"/>
          <w:lang w:eastAsia="ar-SA"/>
        </w:rPr>
        <w:t xml:space="preserve">informace o svých </w:t>
      </w:r>
      <w:r w:rsidR="00903BDD" w:rsidRPr="00B00C6C">
        <w:rPr>
          <w:rFonts w:cs="Times New Roman"/>
          <w:b/>
          <w:bCs/>
          <w:color w:val="000000"/>
          <w:lang w:eastAsia="ar-SA"/>
        </w:rPr>
        <w:t>sbírkách umění, jež schraňují.</w:t>
      </w:r>
      <w:r w:rsidR="007420B9" w:rsidRPr="00B00C6C">
        <w:rPr>
          <w:rFonts w:cs="Times New Roman"/>
          <w:b/>
          <w:bCs/>
          <w:color w:val="000000"/>
          <w:lang w:eastAsia="ar-SA"/>
        </w:rPr>
        <w:t xml:space="preserve"> </w:t>
      </w:r>
      <w:r w:rsidR="00835672" w:rsidRPr="00835672">
        <w:rPr>
          <w:b/>
        </w:rPr>
        <w:t>Termín spuštění webového katalogu byl záměrně stanoven na 5. 6. 2017, kdy Moravská galerie slaví výročí 200 let od symbolického založení sbírky vytvořením prvního zápisu do inventární knihy.</w:t>
      </w:r>
    </w:p>
    <w:p w14:paraId="7A9E0ABC" w14:textId="6F720FF1" w:rsidR="005A4FDC" w:rsidRPr="00A21C74" w:rsidRDefault="00D8147B" w:rsidP="00475D15">
      <w:pPr>
        <w:spacing w:after="0"/>
        <w:rPr>
          <w:rFonts w:cs="Times New Roman"/>
        </w:rPr>
      </w:pPr>
      <w:r>
        <w:rPr>
          <w:rFonts w:cs="Times New Roman"/>
        </w:rPr>
        <w:t>Manažeři projektu</w:t>
      </w:r>
      <w:r w:rsidR="005A4FDC" w:rsidRPr="00A21C74">
        <w:rPr>
          <w:rFonts w:cs="Times New Roman"/>
        </w:rPr>
        <w:t>: Miroslav Divina</w:t>
      </w:r>
      <w:r>
        <w:rPr>
          <w:rFonts w:cs="Times New Roman"/>
        </w:rPr>
        <w:t>, Pavla Obrovská</w:t>
      </w:r>
    </w:p>
    <w:p w14:paraId="1C0EB7CC" w14:textId="77777777" w:rsidR="005A4FDC" w:rsidRPr="00A21C74" w:rsidRDefault="005A4FDC" w:rsidP="00475D15">
      <w:pPr>
        <w:spacing w:after="0"/>
        <w:rPr>
          <w:rFonts w:cs="Times New Roman"/>
        </w:rPr>
      </w:pPr>
      <w:r w:rsidRPr="00A21C74">
        <w:rPr>
          <w:rFonts w:cs="Times New Roman"/>
        </w:rPr>
        <w:t xml:space="preserve">Technická správa webu: </w:t>
      </w:r>
      <w:proofErr w:type="spellStart"/>
      <w:r w:rsidRPr="00A21C74">
        <w:rPr>
          <w:rFonts w:cs="Times New Roman"/>
        </w:rPr>
        <w:t>lab.SNG</w:t>
      </w:r>
      <w:proofErr w:type="spellEnd"/>
      <w:r w:rsidRPr="00A21C74">
        <w:rPr>
          <w:rFonts w:cs="Times New Roman"/>
        </w:rPr>
        <w:t xml:space="preserve"> – Michal </w:t>
      </w:r>
      <w:proofErr w:type="spellStart"/>
      <w:r w:rsidRPr="00A21C74">
        <w:rPr>
          <w:rFonts w:cs="Times New Roman"/>
        </w:rPr>
        <w:t>Čudrnák</w:t>
      </w:r>
      <w:proofErr w:type="spellEnd"/>
      <w:r w:rsidRPr="00A21C74">
        <w:rPr>
          <w:rFonts w:cs="Times New Roman"/>
        </w:rPr>
        <w:t xml:space="preserve">, Igor </w:t>
      </w:r>
      <w:proofErr w:type="spellStart"/>
      <w:r w:rsidRPr="00A21C74">
        <w:rPr>
          <w:rFonts w:cs="Times New Roman"/>
        </w:rPr>
        <w:t>Rjabinin</w:t>
      </w:r>
      <w:proofErr w:type="spellEnd"/>
    </w:p>
    <w:p w14:paraId="7BADDD5B" w14:textId="77777777" w:rsidR="005A4FDC" w:rsidRDefault="005A4FDC" w:rsidP="00475D15">
      <w:pPr>
        <w:spacing w:after="0"/>
        <w:rPr>
          <w:rFonts w:cs="Times New Roman"/>
        </w:rPr>
      </w:pPr>
      <w:r w:rsidRPr="00A21C74">
        <w:rPr>
          <w:rFonts w:cs="Times New Roman"/>
        </w:rPr>
        <w:t xml:space="preserve">Grafické řešení: Lukáš </w:t>
      </w:r>
      <w:proofErr w:type="spellStart"/>
      <w:r w:rsidRPr="00A21C74">
        <w:rPr>
          <w:rFonts w:cs="Times New Roman"/>
        </w:rPr>
        <w:t>Kijonka</w:t>
      </w:r>
      <w:proofErr w:type="spellEnd"/>
    </w:p>
    <w:p w14:paraId="05DA770E" w14:textId="29161A25" w:rsidR="00D8147B" w:rsidRPr="00A21C74" w:rsidRDefault="00D8147B" w:rsidP="00475D15">
      <w:pPr>
        <w:spacing w:after="0"/>
        <w:rPr>
          <w:rFonts w:cs="Times New Roman"/>
        </w:rPr>
      </w:pPr>
      <w:r>
        <w:rPr>
          <w:rFonts w:cs="Times New Roman"/>
        </w:rPr>
        <w:t>Spolupráce: Slovenská národní galerie (SNG)</w:t>
      </w:r>
    </w:p>
    <w:p w14:paraId="6626FFC2" w14:textId="77777777" w:rsidR="00475D15" w:rsidRPr="00A21C74" w:rsidRDefault="00475D15" w:rsidP="00475D15">
      <w:pPr>
        <w:pStyle w:val="Nadpis4"/>
        <w:shd w:val="clear" w:color="auto" w:fill="FFFFFF"/>
        <w:spacing w:before="0" w:beforeAutospacing="0" w:after="0" w:afterAutospacing="0" w:line="276" w:lineRule="auto"/>
        <w:rPr>
          <w:b w:val="0"/>
          <w:sz w:val="22"/>
          <w:szCs w:val="22"/>
          <w:lang w:val="cs-CZ"/>
        </w:rPr>
      </w:pPr>
    </w:p>
    <w:p w14:paraId="3E8939F1" w14:textId="5461B687" w:rsidR="00475D15" w:rsidRPr="00A21C74" w:rsidRDefault="002663C4" w:rsidP="00475D15">
      <w:pPr>
        <w:pStyle w:val="Nadpis4"/>
        <w:shd w:val="clear" w:color="auto" w:fill="FFFFFF"/>
        <w:spacing w:before="0" w:beforeAutospacing="0" w:after="0" w:afterAutospacing="0" w:line="276" w:lineRule="auto"/>
        <w:rPr>
          <w:rStyle w:val="apple-converted-space"/>
          <w:b w:val="0"/>
          <w:sz w:val="22"/>
          <w:szCs w:val="22"/>
          <w:shd w:val="clear" w:color="auto" w:fill="FFFFFF"/>
          <w:lang w:val="cs-CZ"/>
        </w:rPr>
      </w:pPr>
      <w:r w:rsidRPr="00A21C74">
        <w:rPr>
          <w:b w:val="0"/>
          <w:sz w:val="22"/>
          <w:szCs w:val="22"/>
          <w:lang w:val="cs-CZ"/>
        </w:rPr>
        <w:t xml:space="preserve">Prostřednictvím webové stránky </w:t>
      </w:r>
      <w:hyperlink r:id="rId8" w:history="1">
        <w:r w:rsidR="00475D15" w:rsidRPr="00A21C74">
          <w:rPr>
            <w:rStyle w:val="Hypertextovodkaz"/>
            <w:b w:val="0"/>
            <w:sz w:val="22"/>
            <w:szCs w:val="22"/>
            <w:lang w:val="cs-CZ" w:eastAsia="ar-SA"/>
          </w:rPr>
          <w:t>http://sbirky.moravska-galerie.cz</w:t>
        </w:r>
      </w:hyperlink>
      <w:r w:rsidR="00520B09" w:rsidRPr="00A21C74">
        <w:rPr>
          <w:b w:val="0"/>
          <w:sz w:val="22"/>
          <w:szCs w:val="22"/>
          <w:lang w:val="cs-CZ"/>
        </w:rPr>
        <w:t xml:space="preserve"> </w:t>
      </w:r>
      <w:r w:rsidRPr="00A21C74">
        <w:rPr>
          <w:b w:val="0"/>
          <w:sz w:val="22"/>
          <w:szCs w:val="22"/>
          <w:lang w:val="cs-CZ"/>
        </w:rPr>
        <w:t xml:space="preserve">prezentuje Moravská galerie veřejnosti své sbírky obsahující téměř </w:t>
      </w:r>
      <w:r w:rsidR="008A297A" w:rsidRPr="00A21C74">
        <w:rPr>
          <w:b w:val="0"/>
          <w:sz w:val="22"/>
          <w:szCs w:val="22"/>
          <w:lang w:val="cs-CZ"/>
        </w:rPr>
        <w:t>200 tisíc uměleckých předmět</w:t>
      </w:r>
      <w:r w:rsidR="00835672" w:rsidRPr="00A21C74">
        <w:rPr>
          <w:b w:val="0"/>
          <w:sz w:val="22"/>
          <w:szCs w:val="22"/>
          <w:lang w:val="cs-CZ"/>
        </w:rPr>
        <w:t>ů různého charakteru –</w:t>
      </w:r>
      <w:r w:rsidR="0070339B">
        <w:rPr>
          <w:b w:val="0"/>
          <w:sz w:val="22"/>
          <w:szCs w:val="22"/>
          <w:lang w:val="cs-CZ"/>
        </w:rPr>
        <w:t xml:space="preserve"> </w:t>
      </w:r>
      <w:r w:rsidR="0070339B">
        <w:rPr>
          <w:b w:val="0"/>
          <w:color w:val="000000"/>
          <w:sz w:val="22"/>
          <w:szCs w:val="22"/>
          <w:shd w:val="clear" w:color="auto" w:fill="FFFFFF"/>
          <w:lang w:val="cs-CZ"/>
        </w:rPr>
        <w:t xml:space="preserve">volné </w:t>
      </w:r>
      <w:r w:rsidR="002229BA" w:rsidRPr="00A21C74">
        <w:rPr>
          <w:b w:val="0"/>
          <w:color w:val="000000"/>
          <w:sz w:val="22"/>
          <w:szCs w:val="22"/>
          <w:shd w:val="clear" w:color="auto" w:fill="FFFFFF"/>
          <w:lang w:val="cs-CZ"/>
        </w:rPr>
        <w:t>umění, tedy malbu, kresbu, grafiku a plastiku od nejstaršího období po současnost, tak </w:t>
      </w:r>
      <w:r w:rsidR="00835672" w:rsidRPr="00A21C74">
        <w:rPr>
          <w:b w:val="0"/>
          <w:color w:val="000000"/>
          <w:sz w:val="22"/>
          <w:szCs w:val="22"/>
          <w:shd w:val="clear" w:color="auto" w:fill="FFFFFF"/>
          <w:lang w:val="cs-CZ"/>
        </w:rPr>
        <w:t xml:space="preserve">i </w:t>
      </w:r>
      <w:r w:rsidR="002229BA" w:rsidRPr="00A21C74">
        <w:rPr>
          <w:b w:val="0"/>
          <w:color w:val="000000"/>
          <w:sz w:val="22"/>
          <w:szCs w:val="22"/>
          <w:shd w:val="clear" w:color="auto" w:fill="FFFFFF"/>
          <w:lang w:val="cs-CZ"/>
        </w:rPr>
        <w:t xml:space="preserve">fotografii, užité umění, grafický design a architekturu. </w:t>
      </w:r>
      <w:r w:rsidR="00F23CFF" w:rsidRPr="00A21C74">
        <w:rPr>
          <w:b w:val="0"/>
          <w:sz w:val="22"/>
          <w:szCs w:val="22"/>
          <w:lang w:val="cs-CZ"/>
        </w:rPr>
        <w:t>Moravská galerie</w:t>
      </w:r>
      <w:r w:rsidR="00A21C74" w:rsidRPr="00A21C74">
        <w:rPr>
          <w:b w:val="0"/>
          <w:sz w:val="22"/>
          <w:szCs w:val="22"/>
          <w:lang w:val="cs-CZ"/>
        </w:rPr>
        <w:t xml:space="preserve"> si</w:t>
      </w:r>
      <w:r w:rsidR="00F23CFF" w:rsidRPr="00A21C74">
        <w:rPr>
          <w:b w:val="0"/>
          <w:sz w:val="22"/>
          <w:szCs w:val="22"/>
          <w:lang w:val="cs-CZ"/>
        </w:rPr>
        <w:t xml:space="preserve"> tímto krokem </w:t>
      </w:r>
      <w:r w:rsidR="00A21C74" w:rsidRPr="00A21C74">
        <w:rPr>
          <w:b w:val="0"/>
          <w:sz w:val="22"/>
          <w:szCs w:val="22"/>
          <w:lang w:val="cs-CZ"/>
        </w:rPr>
        <w:t>připisuje prvenství m</w:t>
      </w:r>
      <w:r w:rsidR="00776215">
        <w:rPr>
          <w:b w:val="0"/>
          <w:sz w:val="22"/>
          <w:szCs w:val="22"/>
          <w:lang w:val="cs-CZ"/>
        </w:rPr>
        <w:t>ezi příspěvkovými organizacemi M</w:t>
      </w:r>
      <w:r w:rsidR="00A21C74" w:rsidRPr="00A21C74">
        <w:rPr>
          <w:b w:val="0"/>
          <w:sz w:val="22"/>
          <w:szCs w:val="22"/>
          <w:lang w:val="cs-CZ"/>
        </w:rPr>
        <w:t>inisterstva kultury, které zveřej</w:t>
      </w:r>
      <w:r w:rsidR="004C2FE7">
        <w:rPr>
          <w:b w:val="0"/>
          <w:sz w:val="22"/>
          <w:szCs w:val="22"/>
          <w:lang w:val="cs-CZ"/>
        </w:rPr>
        <w:t>ňují</w:t>
      </w:r>
      <w:r w:rsidR="00A21C74" w:rsidRPr="00A21C74">
        <w:rPr>
          <w:b w:val="0"/>
          <w:sz w:val="22"/>
          <w:szCs w:val="22"/>
          <w:lang w:val="cs-CZ"/>
        </w:rPr>
        <w:t xml:space="preserve"> </w:t>
      </w:r>
      <w:r w:rsidR="00C42407">
        <w:rPr>
          <w:b w:val="0"/>
          <w:sz w:val="22"/>
          <w:szCs w:val="22"/>
          <w:lang w:val="cs-CZ"/>
        </w:rPr>
        <w:t xml:space="preserve">kompletně </w:t>
      </w:r>
      <w:r w:rsidR="00A21C74" w:rsidRPr="00A21C74">
        <w:rPr>
          <w:b w:val="0"/>
          <w:sz w:val="22"/>
          <w:szCs w:val="22"/>
          <w:lang w:val="cs-CZ"/>
        </w:rPr>
        <w:t>své sbírky on-line</w:t>
      </w:r>
      <w:r w:rsidR="00DF3831" w:rsidRPr="00A21C74">
        <w:rPr>
          <w:b w:val="0"/>
          <w:sz w:val="22"/>
          <w:szCs w:val="22"/>
          <w:lang w:val="cs-CZ"/>
        </w:rPr>
        <w:t>. Svým rozsahem konkuruje</w:t>
      </w:r>
      <w:r w:rsidR="00F23CFF" w:rsidRPr="00A21C74">
        <w:rPr>
          <w:b w:val="0"/>
          <w:sz w:val="22"/>
          <w:szCs w:val="22"/>
          <w:lang w:val="cs-CZ"/>
        </w:rPr>
        <w:t xml:space="preserve"> katalog i kolektivním portálům </w:t>
      </w:r>
      <w:r w:rsidR="00DF3831" w:rsidRPr="00A21C74">
        <w:rPr>
          <w:b w:val="0"/>
          <w:sz w:val="22"/>
          <w:szCs w:val="22"/>
          <w:lang w:val="cs-CZ"/>
        </w:rPr>
        <w:t>zpřístupňujícím</w:t>
      </w:r>
      <w:r w:rsidR="00F23CFF" w:rsidRPr="00A21C74">
        <w:rPr>
          <w:b w:val="0"/>
          <w:sz w:val="22"/>
          <w:szCs w:val="22"/>
          <w:lang w:val="cs-CZ"/>
        </w:rPr>
        <w:t xml:space="preserve"> české muzejní sbírky, jako jsou Registr sbírek výtvarného umění (</w:t>
      </w:r>
      <w:r w:rsidR="00F23CFF" w:rsidRPr="00A21C74">
        <w:rPr>
          <w:b w:val="0"/>
          <w:sz w:val="22"/>
          <w:szCs w:val="22"/>
          <w:shd w:val="clear" w:color="auto" w:fill="FFFFFF"/>
          <w:lang w:val="cs-CZ"/>
        </w:rPr>
        <w:t xml:space="preserve">201.037 zveřejněných </w:t>
      </w:r>
      <w:r w:rsidR="00DF3831" w:rsidRPr="00A21C74">
        <w:rPr>
          <w:b w:val="0"/>
          <w:sz w:val="22"/>
          <w:szCs w:val="22"/>
          <w:shd w:val="clear" w:color="auto" w:fill="FFFFFF"/>
          <w:lang w:val="cs-CZ"/>
        </w:rPr>
        <w:t xml:space="preserve">sbírkových </w:t>
      </w:r>
      <w:r w:rsidR="00F23CFF" w:rsidRPr="00A21C74">
        <w:rPr>
          <w:b w:val="0"/>
          <w:sz w:val="22"/>
          <w:szCs w:val="22"/>
          <w:shd w:val="clear" w:color="auto" w:fill="FFFFFF"/>
          <w:lang w:val="cs-CZ"/>
        </w:rPr>
        <w:t>předmětů)</w:t>
      </w:r>
      <w:r w:rsidR="00F23CFF" w:rsidRPr="00A21C74">
        <w:rPr>
          <w:b w:val="0"/>
          <w:sz w:val="22"/>
          <w:szCs w:val="22"/>
          <w:lang w:val="cs-CZ"/>
        </w:rPr>
        <w:t xml:space="preserve"> či </w:t>
      </w:r>
      <w:proofErr w:type="spellStart"/>
      <w:r w:rsidR="00F23CFF" w:rsidRPr="00A21C74">
        <w:rPr>
          <w:b w:val="0"/>
          <w:bCs w:val="0"/>
          <w:sz w:val="22"/>
          <w:szCs w:val="22"/>
          <w:lang w:val="cs-CZ"/>
        </w:rPr>
        <w:t>eSbírky</w:t>
      </w:r>
      <w:proofErr w:type="spellEnd"/>
      <w:r w:rsidR="00F23CFF" w:rsidRPr="00A21C74">
        <w:rPr>
          <w:b w:val="0"/>
          <w:bCs w:val="0"/>
          <w:sz w:val="22"/>
          <w:szCs w:val="22"/>
          <w:lang w:val="cs-CZ"/>
        </w:rPr>
        <w:t> – kulturní dědictví on-line</w:t>
      </w:r>
      <w:r w:rsidR="00EE122D" w:rsidRPr="00A21C74">
        <w:rPr>
          <w:b w:val="0"/>
          <w:bCs w:val="0"/>
          <w:sz w:val="22"/>
          <w:szCs w:val="22"/>
          <w:lang w:val="cs-CZ"/>
        </w:rPr>
        <w:t xml:space="preserve"> (</w:t>
      </w:r>
      <w:r w:rsidR="00EE122D" w:rsidRPr="00A21C74">
        <w:rPr>
          <w:b w:val="0"/>
          <w:sz w:val="22"/>
          <w:szCs w:val="22"/>
          <w:shd w:val="clear" w:color="auto" w:fill="FFFFFF"/>
          <w:lang w:val="cs-CZ"/>
        </w:rPr>
        <w:t>111.509 zveřejněných sbírkových předmětů</w:t>
      </w:r>
      <w:r w:rsidR="00EE122D" w:rsidRPr="00A21C74">
        <w:rPr>
          <w:rStyle w:val="apple-converted-space"/>
          <w:b w:val="0"/>
          <w:sz w:val="22"/>
          <w:szCs w:val="22"/>
          <w:shd w:val="clear" w:color="auto" w:fill="FFFFFF"/>
          <w:lang w:val="cs-CZ"/>
        </w:rPr>
        <w:t>)</w:t>
      </w:r>
      <w:r w:rsidR="00DF3831" w:rsidRPr="00A21C74">
        <w:rPr>
          <w:rStyle w:val="apple-converted-space"/>
          <w:b w:val="0"/>
          <w:sz w:val="22"/>
          <w:szCs w:val="22"/>
          <w:shd w:val="clear" w:color="auto" w:fill="FFFFFF"/>
          <w:lang w:val="cs-CZ"/>
        </w:rPr>
        <w:t>.</w:t>
      </w:r>
    </w:p>
    <w:p w14:paraId="30064E24" w14:textId="77777777" w:rsidR="00475D15" w:rsidRPr="00A21C74" w:rsidRDefault="00475D15" w:rsidP="00475D15">
      <w:pPr>
        <w:pStyle w:val="Nadpis4"/>
        <w:shd w:val="clear" w:color="auto" w:fill="FFFFFF"/>
        <w:spacing w:before="0" w:beforeAutospacing="0" w:after="0" w:afterAutospacing="0" w:line="276" w:lineRule="auto"/>
        <w:rPr>
          <w:rStyle w:val="apple-converted-space"/>
          <w:b w:val="0"/>
          <w:sz w:val="22"/>
          <w:szCs w:val="22"/>
          <w:shd w:val="clear" w:color="auto" w:fill="FFFFFF"/>
          <w:lang w:val="cs-CZ"/>
        </w:rPr>
      </w:pPr>
    </w:p>
    <w:p w14:paraId="38589DC5" w14:textId="23CBA887" w:rsidR="005954E9" w:rsidRDefault="005954E9" w:rsidP="00475D15">
      <w:pPr>
        <w:pStyle w:val="Nadpis4"/>
        <w:shd w:val="clear" w:color="auto" w:fill="FFFFFF"/>
        <w:spacing w:before="0" w:beforeAutospacing="0" w:after="0" w:afterAutospacing="0" w:line="276" w:lineRule="auto"/>
        <w:rPr>
          <w:b w:val="0"/>
          <w:sz w:val="22"/>
          <w:szCs w:val="22"/>
          <w:lang w:val="cs-CZ"/>
        </w:rPr>
      </w:pPr>
      <w:r w:rsidRPr="00A21C74">
        <w:rPr>
          <w:b w:val="0"/>
          <w:sz w:val="22"/>
          <w:szCs w:val="22"/>
          <w:lang w:val="cs-CZ"/>
        </w:rPr>
        <w:t xml:space="preserve">Moravská galerie </w:t>
      </w:r>
      <w:r w:rsidR="00FD5C94">
        <w:rPr>
          <w:b w:val="0"/>
          <w:sz w:val="22"/>
          <w:szCs w:val="22"/>
          <w:lang w:val="cs-CZ"/>
        </w:rPr>
        <w:t>tak zásadně mění přístup práce s veřejností, jíž umožňuje moderní způsob vyhledávání informací. P</w:t>
      </w:r>
      <w:r w:rsidRPr="00A21C74">
        <w:rPr>
          <w:b w:val="0"/>
          <w:sz w:val="22"/>
          <w:szCs w:val="22"/>
          <w:lang w:val="cs-CZ"/>
        </w:rPr>
        <w:t xml:space="preserve">o dvou stech letech ukazuje své sbírky ve zcela novém zorném úhlu – pomocí </w:t>
      </w:r>
      <w:r w:rsidR="00FD5C94">
        <w:rPr>
          <w:b w:val="0"/>
          <w:sz w:val="22"/>
          <w:szCs w:val="22"/>
          <w:lang w:val="cs-CZ"/>
        </w:rPr>
        <w:t>digitálních</w:t>
      </w:r>
      <w:r w:rsidRPr="00A21C74">
        <w:rPr>
          <w:b w:val="0"/>
          <w:sz w:val="22"/>
          <w:szCs w:val="22"/>
          <w:lang w:val="cs-CZ"/>
        </w:rPr>
        <w:t xml:space="preserve"> technologií </w:t>
      </w:r>
      <w:r w:rsidRPr="004C2FE7">
        <w:rPr>
          <w:b w:val="0"/>
          <w:sz w:val="22"/>
          <w:szCs w:val="22"/>
          <w:lang w:val="cs-CZ"/>
        </w:rPr>
        <w:t xml:space="preserve">zprostředkovává široké spektrum výtvarného umění různých médií, materiálů </w:t>
      </w:r>
      <w:r w:rsidRPr="004C2FE7">
        <w:rPr>
          <w:b w:val="0"/>
          <w:sz w:val="22"/>
          <w:szCs w:val="22"/>
          <w:lang w:val="cs-CZ"/>
        </w:rPr>
        <w:br/>
        <w:t>a technik. Zároveň se snaží představit své sbírky v jejich úplnosti. „</w:t>
      </w:r>
      <w:r w:rsidRPr="004C2FE7">
        <w:rPr>
          <w:b w:val="0"/>
          <w:i/>
          <w:sz w:val="22"/>
          <w:szCs w:val="22"/>
          <w:lang w:val="cs-CZ"/>
        </w:rPr>
        <w:t>Změní se tak nejen pohled na kulturní hodnoty, které Moravská galerie spravuje</w:t>
      </w:r>
      <w:r w:rsidR="004F69FC">
        <w:rPr>
          <w:b w:val="0"/>
          <w:i/>
          <w:sz w:val="22"/>
          <w:szCs w:val="22"/>
          <w:lang w:val="cs-CZ"/>
        </w:rPr>
        <w:t xml:space="preserve"> – </w:t>
      </w:r>
      <w:r w:rsidRPr="004C2FE7">
        <w:rPr>
          <w:b w:val="0"/>
          <w:i/>
          <w:sz w:val="22"/>
          <w:szCs w:val="22"/>
          <w:lang w:val="cs-CZ"/>
        </w:rPr>
        <w:t xml:space="preserve">běžný uživatel si uvědomí bohatství sbírkového fondu, ale otevřou se </w:t>
      </w:r>
      <w:r w:rsidR="004C2FE7" w:rsidRPr="004C2FE7">
        <w:rPr>
          <w:b w:val="0"/>
          <w:i/>
          <w:sz w:val="22"/>
          <w:szCs w:val="22"/>
          <w:lang w:val="cs-CZ"/>
        </w:rPr>
        <w:t xml:space="preserve">i </w:t>
      </w:r>
      <w:r w:rsidRPr="004C2FE7">
        <w:rPr>
          <w:b w:val="0"/>
          <w:i/>
          <w:sz w:val="22"/>
          <w:szCs w:val="22"/>
          <w:lang w:val="cs-CZ"/>
        </w:rPr>
        <w:t>možnosti práce se všemi sbírkami tam, kde fyzická manipulace se sbírkovým předmětem není možná. Sbírky touto virtuální cestou otevíráme všem badatelům, studentům, pedagogům</w:t>
      </w:r>
      <w:r w:rsidR="00B0175C">
        <w:rPr>
          <w:b w:val="0"/>
          <w:i/>
          <w:sz w:val="22"/>
          <w:szCs w:val="22"/>
          <w:lang w:val="cs-CZ"/>
        </w:rPr>
        <w:t xml:space="preserve">, ale i osobám </w:t>
      </w:r>
      <w:r w:rsidRPr="004C2FE7">
        <w:rPr>
          <w:b w:val="0"/>
          <w:i/>
          <w:sz w:val="22"/>
          <w:szCs w:val="22"/>
          <w:lang w:val="cs-CZ"/>
        </w:rPr>
        <w:t>fyzick</w:t>
      </w:r>
      <w:r w:rsidR="00B0175C">
        <w:rPr>
          <w:b w:val="0"/>
          <w:i/>
          <w:sz w:val="22"/>
          <w:szCs w:val="22"/>
          <w:lang w:val="cs-CZ"/>
        </w:rPr>
        <w:t>y znevýhodněným</w:t>
      </w:r>
      <w:r w:rsidRPr="004C2FE7">
        <w:rPr>
          <w:b w:val="0"/>
          <w:i/>
          <w:sz w:val="22"/>
          <w:szCs w:val="22"/>
          <w:lang w:val="cs-CZ"/>
        </w:rPr>
        <w:t>. Otevření se co nejširší veřejnosti je jednou z našich priorit. Těším se na to, co vš</w:t>
      </w:r>
      <w:r w:rsidR="00325CC7">
        <w:rPr>
          <w:b w:val="0"/>
          <w:i/>
          <w:sz w:val="22"/>
          <w:szCs w:val="22"/>
          <w:lang w:val="cs-CZ"/>
        </w:rPr>
        <w:t>e nám zveřejnění sbírek přinese</w:t>
      </w:r>
      <w:r w:rsidRPr="004C2FE7">
        <w:rPr>
          <w:b w:val="0"/>
          <w:i/>
          <w:sz w:val="22"/>
          <w:szCs w:val="22"/>
          <w:lang w:val="cs-CZ"/>
        </w:rPr>
        <w:t>.</w:t>
      </w:r>
      <w:r w:rsidRPr="004C2FE7">
        <w:rPr>
          <w:b w:val="0"/>
          <w:sz w:val="22"/>
          <w:szCs w:val="22"/>
          <w:lang w:val="cs-CZ"/>
        </w:rPr>
        <w:t>“ řekla Pavla Obrovská, vedoucí Odboru správy sbírek Moravské galerie.</w:t>
      </w:r>
    </w:p>
    <w:p w14:paraId="0C961BB7" w14:textId="77777777" w:rsidR="00776215" w:rsidRDefault="00776215" w:rsidP="00475D15">
      <w:pPr>
        <w:pStyle w:val="Nadpis4"/>
        <w:shd w:val="clear" w:color="auto" w:fill="FFFFFF"/>
        <w:spacing w:before="0" w:beforeAutospacing="0" w:after="0" w:afterAutospacing="0" w:line="276" w:lineRule="auto"/>
        <w:rPr>
          <w:b w:val="0"/>
          <w:sz w:val="22"/>
          <w:szCs w:val="22"/>
          <w:lang w:val="cs-CZ"/>
        </w:rPr>
      </w:pPr>
    </w:p>
    <w:p w14:paraId="4FD07E9D" w14:textId="77777777" w:rsidR="00776215" w:rsidRPr="00A21C74" w:rsidRDefault="00776215" w:rsidP="00776215">
      <w:pPr>
        <w:rPr>
          <w:rFonts w:cs="Times New Roman"/>
        </w:rPr>
      </w:pPr>
      <w:r>
        <w:rPr>
          <w:rFonts w:cs="Times New Roman"/>
        </w:rPr>
        <w:t>Součástí on-line katalogu sbírek bude i možnost vytváření tzv. sbírkových kolekcí, které budou propojovat jednotlivé sbírky napříč. Jednou z prvních bude kolekce akvizic ze soutěže Mezinárodní bienále grafického designu, kde se propojí přírůstky od počátku přehlídky v roce 1964 až do současnosti. Další kolekce budou zase propojovat celky odkazů významných osobností, či celé konvoluty uměleckých děl, které získala Moravská galerie do sbírky od sběratelů a mecenášů.</w:t>
      </w:r>
    </w:p>
    <w:p w14:paraId="69F3FA26" w14:textId="77777777" w:rsidR="00776215" w:rsidRPr="00A21C74" w:rsidRDefault="00776215" w:rsidP="00475D15">
      <w:pPr>
        <w:pStyle w:val="Nadpis4"/>
        <w:shd w:val="clear" w:color="auto" w:fill="FFFFFF"/>
        <w:spacing w:before="0" w:beforeAutospacing="0" w:after="0" w:afterAutospacing="0" w:line="276" w:lineRule="auto"/>
        <w:rPr>
          <w:b w:val="0"/>
          <w:sz w:val="22"/>
          <w:szCs w:val="22"/>
        </w:rPr>
      </w:pPr>
    </w:p>
    <w:p w14:paraId="2E14F7E5" w14:textId="71A58152" w:rsidR="00776215" w:rsidRDefault="00D460C1" w:rsidP="00776215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21C74">
        <w:rPr>
          <w:sz w:val="22"/>
          <w:szCs w:val="22"/>
        </w:rPr>
        <w:lastRenderedPageBreak/>
        <w:t>Webová stránka umožňuje vyhledávání dle autora, techniky, výtvarného žánru, materiálu, námětu a</w:t>
      </w:r>
      <w:r w:rsidR="00B0175C" w:rsidRPr="00A21C74">
        <w:rPr>
          <w:sz w:val="22"/>
          <w:szCs w:val="22"/>
        </w:rPr>
        <w:t> </w:t>
      </w:r>
      <w:r w:rsidRPr="00A21C74">
        <w:rPr>
          <w:sz w:val="22"/>
          <w:szCs w:val="22"/>
        </w:rPr>
        <w:t>také místa vzniku</w:t>
      </w:r>
      <w:r w:rsidR="00830060" w:rsidRPr="00A21C74">
        <w:rPr>
          <w:sz w:val="22"/>
          <w:szCs w:val="22"/>
        </w:rPr>
        <w:t xml:space="preserve">. Ke konkrétnímu dílu jsou v katalogu přiřazeny základní informace – signatura, jméno autora, název díla, místo </w:t>
      </w:r>
      <w:r w:rsidR="00B0175C">
        <w:rPr>
          <w:sz w:val="22"/>
          <w:szCs w:val="22"/>
        </w:rPr>
        <w:t>a</w:t>
      </w:r>
      <w:r w:rsidR="00830060" w:rsidRPr="00A21C74">
        <w:rPr>
          <w:sz w:val="22"/>
          <w:szCs w:val="22"/>
        </w:rPr>
        <w:t xml:space="preserve"> datum vzniku, technika, rozměry, datum akvizice, žán</w:t>
      </w:r>
      <w:r w:rsidR="0069387D" w:rsidRPr="00A21C74">
        <w:rPr>
          <w:sz w:val="22"/>
          <w:szCs w:val="22"/>
        </w:rPr>
        <w:t xml:space="preserve">r, původnost, inventární číslo. </w:t>
      </w:r>
      <w:r w:rsidR="00830060" w:rsidRPr="00A21C74">
        <w:rPr>
          <w:sz w:val="22"/>
          <w:szCs w:val="22"/>
        </w:rPr>
        <w:t>Cílem Moravské galerie je tuto databázi neustále doplňovat o nov</w:t>
      </w:r>
      <w:r w:rsidR="00B0175C">
        <w:rPr>
          <w:sz w:val="22"/>
          <w:szCs w:val="22"/>
        </w:rPr>
        <w:t>ou</w:t>
      </w:r>
      <w:r w:rsidR="00830060" w:rsidRPr="00A21C74">
        <w:rPr>
          <w:sz w:val="22"/>
          <w:szCs w:val="22"/>
        </w:rPr>
        <w:t xml:space="preserve"> </w:t>
      </w:r>
      <w:r w:rsidR="009D722E">
        <w:rPr>
          <w:sz w:val="22"/>
          <w:szCs w:val="22"/>
        </w:rPr>
        <w:t>obrazovou dokumentaci</w:t>
      </w:r>
      <w:r w:rsidR="00830060" w:rsidRPr="00A21C74">
        <w:rPr>
          <w:sz w:val="22"/>
          <w:szCs w:val="22"/>
        </w:rPr>
        <w:t>, zpřesňující data, články a další.</w:t>
      </w:r>
      <w:r w:rsidR="00FA0E0B" w:rsidRPr="00FA0E0B">
        <w:rPr>
          <w:color w:val="000000"/>
          <w:sz w:val="22"/>
          <w:szCs w:val="22"/>
        </w:rPr>
        <w:t xml:space="preserve"> </w:t>
      </w:r>
      <w:r w:rsidR="00FA0E0B" w:rsidRPr="004C2FE7">
        <w:rPr>
          <w:color w:val="000000"/>
          <w:sz w:val="22"/>
          <w:szCs w:val="22"/>
        </w:rPr>
        <w:t>„</w:t>
      </w:r>
      <w:r w:rsidR="00FA0E0B" w:rsidRPr="00FA0E0B">
        <w:rPr>
          <w:i/>
          <w:color w:val="000000"/>
          <w:sz w:val="22"/>
          <w:szCs w:val="22"/>
        </w:rPr>
        <w:t xml:space="preserve">Dokumentace sbírek je jedním ze základních pilířů práce se sbírkami. Přestože první digitální záznamy vznikly již na přelomu </w:t>
      </w:r>
      <w:r w:rsidR="00776215">
        <w:rPr>
          <w:i/>
          <w:color w:val="000000"/>
          <w:sz w:val="22"/>
          <w:szCs w:val="22"/>
        </w:rPr>
        <w:t>let</w:t>
      </w:r>
      <w:r w:rsidR="00FA0E0B" w:rsidRPr="00FA0E0B">
        <w:rPr>
          <w:i/>
          <w:color w:val="000000"/>
          <w:sz w:val="22"/>
          <w:szCs w:val="22"/>
        </w:rPr>
        <w:t xml:space="preserve"> 1997/1998, tedy před téměř dvaceti lety, k naplnění databáze v její dnešní komplexnosti došlo až v posledních letech</w:t>
      </w:r>
      <w:r w:rsidR="00325CC7">
        <w:rPr>
          <w:i/>
          <w:color w:val="000000"/>
          <w:sz w:val="22"/>
          <w:szCs w:val="22"/>
        </w:rPr>
        <w:t>,</w:t>
      </w:r>
      <w:r w:rsidR="00FA0E0B" w:rsidRPr="00FA0E0B">
        <w:rPr>
          <w:i/>
          <w:color w:val="000000"/>
          <w:sz w:val="22"/>
          <w:szCs w:val="22"/>
        </w:rPr>
        <w:t xml:space="preserve"> a to zejména díky systematické práci mnoha kolegů. Intenzivní přípravy na podobě webového katalogu sbírek s kolegy ze Slovenské národní galerie mají výsledek v podobě velmi zdařilé</w:t>
      </w:r>
      <w:r w:rsidR="00FA0E0B">
        <w:rPr>
          <w:i/>
          <w:color w:val="000000"/>
          <w:sz w:val="22"/>
          <w:szCs w:val="22"/>
        </w:rPr>
        <w:t xml:space="preserve"> </w:t>
      </w:r>
      <w:r w:rsidR="00FA0E0B" w:rsidRPr="00FA0E0B">
        <w:rPr>
          <w:i/>
          <w:color w:val="000000"/>
          <w:sz w:val="22"/>
          <w:szCs w:val="22"/>
        </w:rPr>
        <w:t>on-line prezentac</w:t>
      </w:r>
      <w:r w:rsidR="00C42407">
        <w:rPr>
          <w:i/>
          <w:color w:val="000000"/>
          <w:sz w:val="22"/>
          <w:szCs w:val="22"/>
        </w:rPr>
        <w:t xml:space="preserve">e.“ </w:t>
      </w:r>
      <w:r w:rsidR="00FA0E0B" w:rsidRPr="004C2FE7">
        <w:rPr>
          <w:color w:val="000000"/>
          <w:sz w:val="22"/>
          <w:szCs w:val="22"/>
        </w:rPr>
        <w:t>sdělil Miroslav Divina, vedoucí Manage</w:t>
      </w:r>
      <w:r w:rsidR="00993C4A">
        <w:rPr>
          <w:color w:val="000000"/>
          <w:sz w:val="22"/>
          <w:szCs w:val="22"/>
        </w:rPr>
        <w:t>me</w:t>
      </w:r>
      <w:r w:rsidR="00FA0E0B" w:rsidRPr="004C2FE7">
        <w:rPr>
          <w:color w:val="000000"/>
          <w:sz w:val="22"/>
          <w:szCs w:val="22"/>
        </w:rPr>
        <w:t>ntu sbíre</w:t>
      </w:r>
      <w:r w:rsidR="00993C4A">
        <w:rPr>
          <w:color w:val="000000"/>
          <w:sz w:val="22"/>
          <w:szCs w:val="22"/>
        </w:rPr>
        <w:t>k</w:t>
      </w:r>
      <w:r w:rsidR="00FA0E0B" w:rsidRPr="004C2FE7">
        <w:rPr>
          <w:color w:val="000000"/>
          <w:sz w:val="22"/>
          <w:szCs w:val="22"/>
        </w:rPr>
        <w:t xml:space="preserve"> Moravské galerie v</w:t>
      </w:r>
      <w:r w:rsidR="00C42407">
        <w:rPr>
          <w:color w:val="000000"/>
          <w:sz w:val="22"/>
          <w:szCs w:val="22"/>
        </w:rPr>
        <w:t> </w:t>
      </w:r>
      <w:r w:rsidR="00FA0E0B" w:rsidRPr="004C2FE7">
        <w:rPr>
          <w:color w:val="000000"/>
          <w:sz w:val="22"/>
          <w:szCs w:val="22"/>
        </w:rPr>
        <w:t>Brně</w:t>
      </w:r>
      <w:r w:rsidR="00C42407">
        <w:rPr>
          <w:color w:val="000000"/>
          <w:sz w:val="22"/>
          <w:szCs w:val="22"/>
        </w:rPr>
        <w:t>.</w:t>
      </w:r>
    </w:p>
    <w:p w14:paraId="2AFCE14E" w14:textId="77777777" w:rsidR="00776215" w:rsidRDefault="00776215" w:rsidP="00776215"/>
    <w:p w14:paraId="755F141B" w14:textId="425C2A67" w:rsidR="00776215" w:rsidRPr="00776215" w:rsidRDefault="00776215" w:rsidP="00776215">
      <w:r w:rsidRPr="00A21C74">
        <w:t>Inspirací pro vytvoření efektivního vyhledávacího katalogu on</w:t>
      </w:r>
      <w:r>
        <w:t>-</w:t>
      </w:r>
      <w:r w:rsidRPr="00A21C74">
        <w:t xml:space="preserve">line byla slovenská databáze </w:t>
      </w:r>
      <w:hyperlink r:id="rId9" w:history="1">
        <w:r w:rsidRPr="00306AF3">
          <w:rPr>
            <w:rStyle w:val="Hypertextovodkaz"/>
          </w:rPr>
          <w:t>www.webumenia.sk</w:t>
        </w:r>
      </w:hyperlink>
      <w:r>
        <w:t xml:space="preserve"> </w:t>
      </w:r>
      <w:r w:rsidRPr="00A21C74">
        <w:t>spravovaná Slovenskou národní galerií. Právě s autory tohoto webu Moravská galerie úzce spolupracovala a využívala zkušenosti expertů</w:t>
      </w:r>
      <w:r>
        <w:t xml:space="preserve"> z centra </w:t>
      </w:r>
      <w:proofErr w:type="spellStart"/>
      <w:r>
        <w:t>lab.SNG</w:t>
      </w:r>
      <w:proofErr w:type="spellEnd"/>
      <w:r>
        <w:t xml:space="preserve">. V muzejní obci se jedná o významný počin, protože sdílení technologií a technických řešení mezi institucemi není běžné, přestože právě zde je požadavek na předávání informací a spolupráci nanejvýš potřebný. Mimořádně vstřícná spolupráce se slovenskými partnery umožnila Moravské galerii připravit webový katalog, který dosahuje kvalit odpovídajících světovým standardům. </w:t>
      </w:r>
    </w:p>
    <w:p w14:paraId="5B9BB676" w14:textId="312A77BE" w:rsidR="005A4FDC" w:rsidRPr="00776215" w:rsidRDefault="00776215" w:rsidP="00475D15">
      <w:r>
        <w:rPr>
          <w:lang w:val="sk-SK"/>
        </w:rPr>
        <w:t xml:space="preserve">Spolupráci si </w:t>
      </w:r>
      <w:proofErr w:type="spellStart"/>
      <w:r>
        <w:rPr>
          <w:lang w:val="sk-SK"/>
        </w:rPr>
        <w:t>pochvaluje</w:t>
      </w:r>
      <w:proofErr w:type="spellEnd"/>
      <w:r>
        <w:rPr>
          <w:lang w:val="sk-SK"/>
        </w:rPr>
        <w:t xml:space="preserve"> i </w:t>
      </w:r>
      <w:proofErr w:type="spellStart"/>
      <w:r>
        <w:rPr>
          <w:lang w:val="sk-SK"/>
        </w:rPr>
        <w:t>generální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ředitelka</w:t>
      </w:r>
      <w:proofErr w:type="spellEnd"/>
      <w:r>
        <w:rPr>
          <w:lang w:val="sk-SK"/>
        </w:rPr>
        <w:t xml:space="preserve"> Slovenské národní galerie:</w:t>
      </w:r>
      <w:r>
        <w:t xml:space="preserve"> </w:t>
      </w:r>
      <w:r>
        <w:rPr>
          <w:lang w:val="sk-SK"/>
        </w:rPr>
        <w:t>„</w:t>
      </w:r>
      <w:r w:rsidRPr="00046A20">
        <w:rPr>
          <w:i/>
          <w:lang w:val="sk-SK"/>
        </w:rPr>
        <w:t>Vždy ma hnevala a zároveň udivovala vášeň mn</w:t>
      </w:r>
      <w:r>
        <w:rPr>
          <w:i/>
          <w:lang w:val="sk-SK"/>
        </w:rPr>
        <w:t>ohých inštitúcií</w:t>
      </w:r>
      <w:r w:rsidRPr="00046A20">
        <w:rPr>
          <w:i/>
          <w:lang w:val="sk-SK"/>
        </w:rPr>
        <w:t xml:space="preserve"> všetko zatvárať a neprimerane chrániť a pritom našim hlavným poslaním je služba verejnosti.  My sa netajíme otvorenou filozofiou, preto sprístupnenie zbierok </w:t>
      </w:r>
      <w:proofErr w:type="spellStart"/>
      <w:r w:rsidRPr="00046A20">
        <w:rPr>
          <w:i/>
          <w:lang w:val="sk-SK"/>
        </w:rPr>
        <w:t>online</w:t>
      </w:r>
      <w:proofErr w:type="spellEnd"/>
      <w:r w:rsidRPr="00046A20">
        <w:rPr>
          <w:i/>
          <w:lang w:val="sk-SK"/>
        </w:rPr>
        <w:t xml:space="preserve"> s dielami vo vysokom rozlíšení a s možnosťou ich stiahnutia (v prípade autorsky voľných diel) bolo prirodzeným krokom vo vývoji správy zbierok v SNG. Som rada, že sa práve progresívna Moravská galerie rozhodla podstúpiť tento krok a dokonca nás prizvala k spolupráci. Je to príklad toho, ako si môžu inštitúcie s obmedzeným rozpočtom pomáhať realizovať jedinečné projekty, z ktorých má osoh nie len český návštevník, ale aj slovenská či svetová verejnosť</w:t>
      </w:r>
      <w:r>
        <w:rPr>
          <w:lang w:val="sk-SK"/>
        </w:rPr>
        <w:t>.“</w:t>
      </w:r>
    </w:p>
    <w:p w14:paraId="2D302106" w14:textId="5CBDAD6B" w:rsidR="004A49DE" w:rsidRPr="00F775C5" w:rsidRDefault="005658BE" w:rsidP="004A49DE">
      <w:r w:rsidRPr="00A21C74">
        <w:t xml:space="preserve">V návaznosti </w:t>
      </w:r>
      <w:r w:rsidR="005954E9" w:rsidRPr="00A21C74">
        <w:t>na</w:t>
      </w:r>
      <w:r w:rsidRPr="00A21C74">
        <w:t xml:space="preserve"> spuštění webového katalogu bu</w:t>
      </w:r>
      <w:r w:rsidR="005954E9" w:rsidRPr="00A21C74">
        <w:t xml:space="preserve">dou nejreprezentativnější části sbírky </w:t>
      </w:r>
      <w:r w:rsidR="004C2FE7">
        <w:t xml:space="preserve">Moravské galerie </w:t>
      </w:r>
      <w:r w:rsidR="005954E9" w:rsidRPr="00A21C74">
        <w:t>zpřístupněny i na</w:t>
      </w:r>
      <w:r w:rsidRPr="00A21C74">
        <w:t xml:space="preserve"> Web</w:t>
      </w:r>
      <w:r w:rsidR="005954E9" w:rsidRPr="00A21C74">
        <w:t>u</w:t>
      </w:r>
      <w:r w:rsidRPr="00A21C74">
        <w:t xml:space="preserve"> </w:t>
      </w:r>
      <w:proofErr w:type="spellStart"/>
      <w:r w:rsidRPr="00A21C74">
        <w:t>umenia</w:t>
      </w:r>
      <w:proofErr w:type="spellEnd"/>
      <w:r w:rsidR="004C2FE7">
        <w:t xml:space="preserve">. </w:t>
      </w:r>
      <w:r w:rsidR="00475D15" w:rsidRPr="00A21C74">
        <w:t xml:space="preserve">Půjde o první významné rozšíření tohoto slovenského kolektivního portálu o zahraniční </w:t>
      </w:r>
      <w:r w:rsidR="00E66D1D">
        <w:t>přírůstky</w:t>
      </w:r>
      <w:r w:rsidR="004C2FE7">
        <w:t>. Sbírk</w:t>
      </w:r>
      <w:r w:rsidR="00E66D1D">
        <w:t>a</w:t>
      </w:r>
      <w:r w:rsidR="004C2FE7">
        <w:t xml:space="preserve"> Moravské galerie </w:t>
      </w:r>
      <w:r w:rsidR="00E66D1D">
        <w:t>tak přispívá k záměru</w:t>
      </w:r>
      <w:r w:rsidR="004C2FE7">
        <w:t xml:space="preserve"> rozšiřování portálu o </w:t>
      </w:r>
      <w:r w:rsidR="00E66D1D">
        <w:t>díla</w:t>
      </w:r>
      <w:r w:rsidR="004C2FE7">
        <w:t xml:space="preserve"> dalších zahraničních institucí v rámci tohoto</w:t>
      </w:r>
      <w:r w:rsidR="00C42407">
        <w:t xml:space="preserve"> </w:t>
      </w:r>
      <w:r w:rsidR="004C2FE7">
        <w:t>projektu</w:t>
      </w:r>
      <w:r w:rsidR="00C42407">
        <w:t xml:space="preserve">, který se </w:t>
      </w:r>
      <w:r w:rsidR="00E66D1D">
        <w:t>tak stane mezinárodní platformo</w:t>
      </w:r>
      <w:r w:rsidR="00C42407">
        <w:t>u pro prezentaci sbírek výtvarného umění</w:t>
      </w:r>
      <w:r w:rsidR="004C2FE7">
        <w:t>.</w:t>
      </w:r>
    </w:p>
    <w:p w14:paraId="190432E3" w14:textId="376226BE" w:rsidR="00C05767" w:rsidRDefault="00F775C5" w:rsidP="00776215">
      <w:pPr>
        <w:rPr>
          <w:lang w:val="sk-SK"/>
        </w:rPr>
      </w:pPr>
      <w:r>
        <w:rPr>
          <w:lang w:val="sk-SK"/>
        </w:rPr>
        <w:t xml:space="preserve">Mária </w:t>
      </w:r>
      <w:proofErr w:type="spellStart"/>
      <w:r>
        <w:rPr>
          <w:lang w:val="sk-SK"/>
        </w:rPr>
        <w:t>Bohumelová</w:t>
      </w:r>
      <w:proofErr w:type="spellEnd"/>
      <w:r>
        <w:rPr>
          <w:lang w:val="sk-SK"/>
        </w:rPr>
        <w:t>,</w:t>
      </w:r>
      <w:r w:rsidR="004A49DE">
        <w:rPr>
          <w:lang w:val="sk-SK"/>
        </w:rPr>
        <w:t xml:space="preserve"> </w:t>
      </w:r>
      <w:proofErr w:type="spellStart"/>
      <w:r>
        <w:rPr>
          <w:lang w:val="sk-SK"/>
        </w:rPr>
        <w:t>ředitelka</w:t>
      </w:r>
      <w:proofErr w:type="spellEnd"/>
      <w:r>
        <w:rPr>
          <w:lang w:val="sk-SK"/>
        </w:rPr>
        <w:t xml:space="preserve"> úseku </w:t>
      </w:r>
      <w:proofErr w:type="spellStart"/>
      <w:r>
        <w:rPr>
          <w:lang w:val="sk-SK"/>
        </w:rPr>
        <w:t>výzkumu</w:t>
      </w:r>
      <w:proofErr w:type="spellEnd"/>
      <w:r>
        <w:rPr>
          <w:lang w:val="sk-SK"/>
        </w:rPr>
        <w:t xml:space="preserve"> a rozvoje Slovenské národní galerie podtrhuje </w:t>
      </w:r>
      <w:proofErr w:type="spellStart"/>
      <w:r>
        <w:rPr>
          <w:lang w:val="sk-SK"/>
        </w:rPr>
        <w:t>nutnost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expandovat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digitální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sféře</w:t>
      </w:r>
      <w:proofErr w:type="spellEnd"/>
      <w:r>
        <w:rPr>
          <w:lang w:val="sk-SK"/>
        </w:rPr>
        <w:t xml:space="preserve">: </w:t>
      </w:r>
      <w:r w:rsidR="004A49DE">
        <w:rPr>
          <w:lang w:val="sk-SK"/>
        </w:rPr>
        <w:t>„</w:t>
      </w:r>
      <w:r w:rsidR="004A49DE" w:rsidRPr="00F775C5">
        <w:rPr>
          <w:i/>
          <w:lang w:val="sk-SK"/>
        </w:rPr>
        <w:t xml:space="preserve">Často som svedkom toho, ako múzeá či galérie na Slovensku zatvárajú oči pred novými technológiami. Digitálny vek sa nedá ignorovať – má naopak motivovať k využitiu existujúcich možností pri uchovávaní, </w:t>
      </w:r>
      <w:proofErr w:type="spellStart"/>
      <w:r w:rsidR="004A49DE" w:rsidRPr="00F775C5">
        <w:rPr>
          <w:i/>
          <w:lang w:val="sk-SK"/>
        </w:rPr>
        <w:t>zdieľaní</w:t>
      </w:r>
      <w:proofErr w:type="spellEnd"/>
      <w:r w:rsidR="004A49DE" w:rsidRPr="00F775C5">
        <w:rPr>
          <w:i/>
          <w:lang w:val="sk-SK"/>
        </w:rPr>
        <w:t xml:space="preserve">, ochrane a prezentácii kultúrneho dedičstva, ktorého kľúčovými správcami sú práve múzeá a galérie. Digitalizácia zbierkových predmetov, práca </w:t>
      </w:r>
      <w:r w:rsidR="006E6FAB">
        <w:rPr>
          <w:i/>
          <w:lang w:val="sk-SK"/>
        </w:rPr>
        <w:br/>
      </w:r>
      <w:bookmarkStart w:id="0" w:name="_GoBack"/>
      <w:bookmarkEnd w:id="0"/>
      <w:r w:rsidR="004A49DE" w:rsidRPr="00F775C5">
        <w:rPr>
          <w:i/>
          <w:lang w:val="sk-SK"/>
        </w:rPr>
        <w:t>s digitálnym obsahom, spolupráca s IT sektorom, aplikácie a digitálne platformy podporujúce odborné činnosti musia tvoriť súčasť múzeí a galérií 21</w:t>
      </w:r>
      <w:r w:rsidR="00046A20" w:rsidRPr="00F775C5">
        <w:rPr>
          <w:i/>
          <w:lang w:val="sk-SK"/>
        </w:rPr>
        <w:t>. storočia. Teší ma, že Moravská</w:t>
      </w:r>
      <w:r w:rsidR="004A49DE" w:rsidRPr="00F775C5">
        <w:rPr>
          <w:i/>
          <w:lang w:val="sk-SK"/>
        </w:rPr>
        <w:t xml:space="preserve"> galerie je jednou z nich. Verím, že je to len začiatok našej digitálnej spolupráce</w:t>
      </w:r>
      <w:r w:rsidR="004A49DE">
        <w:rPr>
          <w:lang w:val="sk-SK"/>
        </w:rPr>
        <w:t>.“</w:t>
      </w:r>
    </w:p>
    <w:p w14:paraId="61DFEB14" w14:textId="77777777" w:rsidR="00F775C5" w:rsidRPr="00A21C74" w:rsidRDefault="00F775C5" w:rsidP="00475D15">
      <w:pPr>
        <w:pStyle w:val="Normln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</w:p>
    <w:p w14:paraId="44D88162" w14:textId="77777777" w:rsidR="00C05767" w:rsidRPr="00A21C74" w:rsidRDefault="006456D7" w:rsidP="00475D15">
      <w:pPr>
        <w:pStyle w:val="Normln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A21C74">
        <w:rPr>
          <w:b/>
          <w:color w:val="000000"/>
          <w:sz w:val="22"/>
          <w:szCs w:val="22"/>
        </w:rPr>
        <w:t>Kontakt pro média</w:t>
      </w:r>
      <w:r w:rsidR="00C05767" w:rsidRPr="00A21C74">
        <w:rPr>
          <w:b/>
          <w:color w:val="000000"/>
          <w:sz w:val="22"/>
          <w:szCs w:val="22"/>
        </w:rPr>
        <w:t xml:space="preserve"> </w:t>
      </w:r>
    </w:p>
    <w:p w14:paraId="18F5F75D" w14:textId="40E86F82" w:rsidR="006456D7" w:rsidRPr="00A21C74" w:rsidRDefault="006456D7" w:rsidP="00475D15">
      <w:pPr>
        <w:pStyle w:val="Normln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A21C74">
        <w:rPr>
          <w:b/>
          <w:color w:val="000000"/>
          <w:sz w:val="22"/>
          <w:szCs w:val="22"/>
        </w:rPr>
        <w:t>Michaela Paučo</w:t>
      </w:r>
    </w:p>
    <w:p w14:paraId="2F1F665B" w14:textId="3963CDBC" w:rsidR="006456D7" w:rsidRPr="00A21C74" w:rsidRDefault="006456D7" w:rsidP="00475D15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21C74">
        <w:rPr>
          <w:color w:val="000000"/>
          <w:sz w:val="22"/>
          <w:szCs w:val="22"/>
        </w:rPr>
        <w:t xml:space="preserve">E-mail </w:t>
      </w:r>
      <w:hyperlink r:id="rId10" w:history="1">
        <w:r w:rsidRPr="00A21C74">
          <w:rPr>
            <w:rStyle w:val="Hypertextovodkaz"/>
            <w:sz w:val="22"/>
            <w:szCs w:val="22"/>
          </w:rPr>
          <w:t>tisk@moravska-galerie.cz</w:t>
        </w:r>
      </w:hyperlink>
      <w:r w:rsidR="00C05767" w:rsidRPr="00A21C74">
        <w:rPr>
          <w:color w:val="000000"/>
          <w:sz w:val="22"/>
          <w:szCs w:val="22"/>
        </w:rPr>
        <w:t xml:space="preserve">; Telefon +420 532 169 174; </w:t>
      </w:r>
      <w:r w:rsidRPr="00A21C74">
        <w:rPr>
          <w:color w:val="000000"/>
          <w:sz w:val="22"/>
          <w:szCs w:val="22"/>
        </w:rPr>
        <w:t>Mobil +420 724 516 672</w:t>
      </w:r>
    </w:p>
    <w:p w14:paraId="26BEB2AC" w14:textId="77777777" w:rsidR="006456D7" w:rsidRPr="00A21C74" w:rsidRDefault="006456D7" w:rsidP="00475D15"/>
    <w:sectPr w:rsidR="006456D7" w:rsidRPr="00A21C74" w:rsidSect="006F02CB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8FEA" w14:textId="77777777" w:rsidR="007F2B63" w:rsidRDefault="007F2B63" w:rsidP="00F1335E">
      <w:pPr>
        <w:spacing w:after="0" w:line="240" w:lineRule="auto"/>
      </w:pPr>
      <w:r>
        <w:separator/>
      </w:r>
    </w:p>
  </w:endnote>
  <w:endnote w:type="continuationSeparator" w:id="0">
    <w:p w14:paraId="5A353E23" w14:textId="77777777" w:rsidR="007F2B63" w:rsidRDefault="007F2B63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2BF9F" w14:textId="77777777" w:rsidR="007F2B63" w:rsidRDefault="007F2B63" w:rsidP="00F1335E">
      <w:pPr>
        <w:spacing w:after="0" w:line="240" w:lineRule="auto"/>
      </w:pPr>
      <w:r>
        <w:separator/>
      </w:r>
    </w:p>
  </w:footnote>
  <w:footnote w:type="continuationSeparator" w:id="0">
    <w:p w14:paraId="24E15204" w14:textId="77777777" w:rsidR="007F2B63" w:rsidRDefault="007F2B63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4A75" w14:textId="77777777" w:rsidR="006F02CB" w:rsidRDefault="006F02CB">
    <w:pPr>
      <w:pStyle w:val="Zhlav"/>
    </w:pPr>
    <w:r>
      <w:rPr>
        <w:noProof/>
        <w:lang w:eastAsia="cs-CZ"/>
      </w:rPr>
      <w:drawing>
        <wp:inline distT="0" distB="0" distL="0" distR="0" wp14:anchorId="68683F87" wp14:editId="025A0945">
          <wp:extent cx="3021676" cy="918556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4F2A"/>
    <w:multiLevelType w:val="hybridMultilevel"/>
    <w:tmpl w:val="27F07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22FA1"/>
    <w:rsid w:val="00025019"/>
    <w:rsid w:val="00046A20"/>
    <w:rsid w:val="00054CC7"/>
    <w:rsid w:val="00081F8F"/>
    <w:rsid w:val="000848F9"/>
    <w:rsid w:val="00094D67"/>
    <w:rsid w:val="000B46FE"/>
    <w:rsid w:val="002229BA"/>
    <w:rsid w:val="00250F99"/>
    <w:rsid w:val="002663C4"/>
    <w:rsid w:val="00325CC7"/>
    <w:rsid w:val="003757D8"/>
    <w:rsid w:val="003A787C"/>
    <w:rsid w:val="003D25DA"/>
    <w:rsid w:val="003F09DF"/>
    <w:rsid w:val="003F113D"/>
    <w:rsid w:val="00407ADA"/>
    <w:rsid w:val="00475D15"/>
    <w:rsid w:val="004A49DE"/>
    <w:rsid w:val="004B3910"/>
    <w:rsid w:val="004C2FE7"/>
    <w:rsid w:val="004F69FC"/>
    <w:rsid w:val="005160F5"/>
    <w:rsid w:val="00520B09"/>
    <w:rsid w:val="00525BCF"/>
    <w:rsid w:val="005321D4"/>
    <w:rsid w:val="005658BE"/>
    <w:rsid w:val="005954E9"/>
    <w:rsid w:val="005A4FDC"/>
    <w:rsid w:val="005F44A7"/>
    <w:rsid w:val="005F4F12"/>
    <w:rsid w:val="00614EFC"/>
    <w:rsid w:val="006222E6"/>
    <w:rsid w:val="006456D7"/>
    <w:rsid w:val="0069349C"/>
    <w:rsid w:val="0069387D"/>
    <w:rsid w:val="00695FBF"/>
    <w:rsid w:val="006A23E1"/>
    <w:rsid w:val="006A28E1"/>
    <w:rsid w:val="006C31AE"/>
    <w:rsid w:val="006E6FAB"/>
    <w:rsid w:val="006F02CB"/>
    <w:rsid w:val="0070339B"/>
    <w:rsid w:val="00713EFB"/>
    <w:rsid w:val="0071500D"/>
    <w:rsid w:val="007420B9"/>
    <w:rsid w:val="00776215"/>
    <w:rsid w:val="007A7871"/>
    <w:rsid w:val="007B4A7C"/>
    <w:rsid w:val="007F1F13"/>
    <w:rsid w:val="007F2B63"/>
    <w:rsid w:val="00830060"/>
    <w:rsid w:val="00835672"/>
    <w:rsid w:val="00876BF1"/>
    <w:rsid w:val="008A297A"/>
    <w:rsid w:val="008F6C3D"/>
    <w:rsid w:val="00903BDD"/>
    <w:rsid w:val="00905F7E"/>
    <w:rsid w:val="00933FDE"/>
    <w:rsid w:val="00973048"/>
    <w:rsid w:val="00993C4A"/>
    <w:rsid w:val="009D722E"/>
    <w:rsid w:val="009E596D"/>
    <w:rsid w:val="00A00569"/>
    <w:rsid w:val="00A21B30"/>
    <w:rsid w:val="00A21C74"/>
    <w:rsid w:val="00A4232E"/>
    <w:rsid w:val="00B00C6C"/>
    <w:rsid w:val="00B0175C"/>
    <w:rsid w:val="00B027BD"/>
    <w:rsid w:val="00B20F6D"/>
    <w:rsid w:val="00B27039"/>
    <w:rsid w:val="00BE4B20"/>
    <w:rsid w:val="00C05767"/>
    <w:rsid w:val="00C42407"/>
    <w:rsid w:val="00D460C1"/>
    <w:rsid w:val="00D52964"/>
    <w:rsid w:val="00D710BA"/>
    <w:rsid w:val="00D75282"/>
    <w:rsid w:val="00D8147B"/>
    <w:rsid w:val="00DB071B"/>
    <w:rsid w:val="00DF3831"/>
    <w:rsid w:val="00E6442A"/>
    <w:rsid w:val="00E66D1D"/>
    <w:rsid w:val="00E675EB"/>
    <w:rsid w:val="00E85663"/>
    <w:rsid w:val="00EA379E"/>
    <w:rsid w:val="00EE122D"/>
    <w:rsid w:val="00F1335E"/>
    <w:rsid w:val="00F23CFF"/>
    <w:rsid w:val="00F775C5"/>
    <w:rsid w:val="00F96432"/>
    <w:rsid w:val="00FA0E0B"/>
    <w:rsid w:val="00FB2EFC"/>
    <w:rsid w:val="00FB6BF0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7F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4">
    <w:name w:val="heading 4"/>
    <w:basedOn w:val="Normln"/>
    <w:link w:val="Nadpis4Char"/>
    <w:uiPriority w:val="9"/>
    <w:qFormat/>
    <w:rsid w:val="00F23CF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7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4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FD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F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87D"/>
    <w:rPr>
      <w:rFonts w:ascii="Times New Roman" w:eastAsiaTheme="majorEastAsia" w:hAnsi="Times New Roman" w:cstheme="maj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87D"/>
    <w:rPr>
      <w:rFonts w:ascii="Times New Roman" w:eastAsiaTheme="majorEastAsia" w:hAnsi="Times New Roman" w:cstheme="majorBidi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F23CFF"/>
  </w:style>
  <w:style w:type="character" w:customStyle="1" w:styleId="Nadpis4Char">
    <w:name w:val="Nadpis 4 Char"/>
    <w:basedOn w:val="Standardnpsmoodstavce"/>
    <w:link w:val="Nadpis4"/>
    <w:uiPriority w:val="9"/>
    <w:rsid w:val="00F23CF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4">
    <w:name w:val="heading 4"/>
    <w:basedOn w:val="Normln"/>
    <w:link w:val="Nadpis4Char"/>
    <w:uiPriority w:val="9"/>
    <w:qFormat/>
    <w:rsid w:val="00F23CF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7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4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FD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F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87D"/>
    <w:rPr>
      <w:rFonts w:ascii="Times New Roman" w:eastAsiaTheme="majorEastAsia" w:hAnsi="Times New Roman" w:cstheme="maj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87D"/>
    <w:rPr>
      <w:rFonts w:ascii="Times New Roman" w:eastAsiaTheme="majorEastAsia" w:hAnsi="Times New Roman" w:cstheme="majorBidi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F23CFF"/>
  </w:style>
  <w:style w:type="character" w:customStyle="1" w:styleId="Nadpis4Char">
    <w:name w:val="Nadpis 4 Char"/>
    <w:basedOn w:val="Standardnpsmoodstavce"/>
    <w:link w:val="Nadpis4"/>
    <w:uiPriority w:val="9"/>
    <w:rsid w:val="00F23CF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rky.moravska-galeri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sk@moravska-galeri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umeni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5</cp:revision>
  <cp:lastPrinted>2017-06-06T08:48:00Z</cp:lastPrinted>
  <dcterms:created xsi:type="dcterms:W3CDTF">2017-06-02T07:29:00Z</dcterms:created>
  <dcterms:modified xsi:type="dcterms:W3CDTF">2017-06-06T09:12:00Z</dcterms:modified>
</cp:coreProperties>
</file>