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15" w:rsidRDefault="00862115" w:rsidP="00547EDF">
      <w:pPr>
        <w:widowControl w:val="0"/>
        <w:suppressAutoHyphens/>
        <w:spacing w:before="240" w:after="60" w:line="240" w:lineRule="auto"/>
        <w:rPr>
          <w:rFonts w:ascii="Calibri" w:hAnsi="Calibri"/>
          <w:b/>
          <w:color w:val="000000"/>
          <w:sz w:val="28"/>
        </w:rPr>
      </w:pPr>
      <w:r w:rsidRPr="0086211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-273050</wp:posOffset>
            </wp:positionH>
            <wp:positionV relativeFrom="paragraph">
              <wp:posOffset>-887095</wp:posOffset>
            </wp:positionV>
            <wp:extent cx="1928495" cy="1033145"/>
            <wp:effectExtent l="0" t="0" r="0" b="0"/>
            <wp:wrapNone/>
            <wp:docPr id="1" name="Obrázek 0" descr="Logo_ZUS_OPE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US_OPEN-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115" w:rsidRPr="00862115" w:rsidRDefault="00862115" w:rsidP="00547EDF">
      <w:pPr>
        <w:widowControl w:val="0"/>
        <w:suppressAutoHyphens/>
        <w:spacing w:before="240" w:after="60" w:line="240" w:lineRule="auto"/>
        <w:rPr>
          <w:noProof/>
          <w:sz w:val="36"/>
          <w:szCs w:val="32"/>
          <w:lang w:eastAsia="cs-CZ"/>
        </w:rPr>
      </w:pPr>
      <w:r w:rsidRPr="00862115">
        <w:rPr>
          <w:rFonts w:ascii="Calibri" w:hAnsi="Calibri"/>
          <w:b/>
          <w:color w:val="000000"/>
          <w:sz w:val="36"/>
          <w:szCs w:val="32"/>
        </w:rPr>
        <w:t xml:space="preserve">Magdalena Kožená v úterý se </w:t>
      </w:r>
      <w:proofErr w:type="spellStart"/>
      <w:r w:rsidRPr="00862115">
        <w:rPr>
          <w:rFonts w:ascii="Calibri" w:hAnsi="Calibri"/>
          <w:b/>
          <w:color w:val="000000"/>
          <w:sz w:val="36"/>
          <w:szCs w:val="32"/>
        </w:rPr>
        <w:t>ZUŠkami</w:t>
      </w:r>
      <w:proofErr w:type="spellEnd"/>
      <w:r w:rsidRPr="00862115">
        <w:rPr>
          <w:rFonts w:ascii="Calibri" w:hAnsi="Calibri"/>
          <w:b/>
          <w:color w:val="000000"/>
          <w:sz w:val="36"/>
          <w:szCs w:val="32"/>
        </w:rPr>
        <w:t xml:space="preserve"> vyrazí do ulic</w:t>
      </w:r>
      <w:r w:rsidRPr="00862115">
        <w:rPr>
          <w:noProof/>
          <w:sz w:val="36"/>
          <w:szCs w:val="32"/>
          <w:lang w:eastAsia="cs-CZ"/>
        </w:rPr>
        <w:t xml:space="preserve"> </w:t>
      </w:r>
    </w:p>
    <w:p w:rsidR="00FC3BF7" w:rsidRPr="00862115" w:rsidRDefault="00496F7B" w:rsidP="00547EDF">
      <w:pPr>
        <w:widowControl w:val="0"/>
        <w:suppressAutoHyphens/>
        <w:spacing w:before="240" w:after="60" w:line="240" w:lineRule="auto"/>
        <w:rPr>
          <w:rFonts w:ascii="Calibri" w:hAnsi="Calibri"/>
          <w:b/>
          <w:i/>
          <w:color w:val="000000"/>
          <w:sz w:val="26"/>
          <w:szCs w:val="26"/>
        </w:rPr>
      </w:pPr>
      <w:r w:rsidRPr="00862115">
        <w:rPr>
          <w:rFonts w:ascii="Calibri" w:hAnsi="Calibri"/>
          <w:b/>
          <w:i/>
          <w:color w:val="000000"/>
          <w:sz w:val="26"/>
          <w:szCs w:val="26"/>
        </w:rPr>
        <w:t xml:space="preserve">ZUŠ Open </w:t>
      </w:r>
      <w:r w:rsidR="00275123" w:rsidRPr="00862115">
        <w:rPr>
          <w:rFonts w:ascii="Calibri" w:hAnsi="Calibri"/>
          <w:b/>
          <w:i/>
          <w:color w:val="000000"/>
          <w:sz w:val="26"/>
          <w:szCs w:val="26"/>
        </w:rPr>
        <w:t xml:space="preserve">láká na </w:t>
      </w:r>
      <w:r w:rsidRPr="00862115">
        <w:rPr>
          <w:rFonts w:ascii="Calibri" w:hAnsi="Calibri"/>
          <w:b/>
          <w:i/>
          <w:color w:val="000000"/>
          <w:sz w:val="26"/>
          <w:szCs w:val="26"/>
        </w:rPr>
        <w:t xml:space="preserve">koncerty pod širým nebem i </w:t>
      </w:r>
      <w:proofErr w:type="spellStart"/>
      <w:r w:rsidRPr="00862115">
        <w:rPr>
          <w:rFonts w:ascii="Calibri" w:hAnsi="Calibri"/>
          <w:b/>
          <w:i/>
          <w:color w:val="000000"/>
          <w:sz w:val="26"/>
          <w:szCs w:val="26"/>
        </w:rPr>
        <w:t>street</w:t>
      </w:r>
      <w:proofErr w:type="spellEnd"/>
      <w:r w:rsidRPr="00862115">
        <w:rPr>
          <w:rFonts w:ascii="Calibri" w:hAnsi="Calibri"/>
          <w:b/>
          <w:i/>
          <w:color w:val="000000"/>
          <w:sz w:val="26"/>
          <w:szCs w:val="26"/>
        </w:rPr>
        <w:t xml:space="preserve"> </w:t>
      </w:r>
      <w:proofErr w:type="spellStart"/>
      <w:r w:rsidRPr="00862115">
        <w:rPr>
          <w:rFonts w:ascii="Calibri" w:hAnsi="Calibri"/>
          <w:b/>
          <w:i/>
          <w:color w:val="000000"/>
          <w:sz w:val="26"/>
          <w:szCs w:val="26"/>
        </w:rPr>
        <w:t>art</w:t>
      </w:r>
      <w:proofErr w:type="spellEnd"/>
      <w:r w:rsidRPr="00862115">
        <w:rPr>
          <w:rFonts w:ascii="Calibri" w:hAnsi="Calibri"/>
          <w:b/>
          <w:i/>
          <w:color w:val="000000"/>
          <w:sz w:val="26"/>
          <w:szCs w:val="26"/>
        </w:rPr>
        <w:t xml:space="preserve"> performance po celé ČR </w:t>
      </w:r>
    </w:p>
    <w:p w:rsidR="00496F7B" w:rsidRDefault="00E0192B" w:rsidP="000A1C30">
      <w:pPr>
        <w:widowControl w:val="0"/>
        <w:suppressAutoHyphens/>
        <w:spacing w:before="240" w:after="6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</w:rPr>
        <w:br/>
      </w:r>
      <w:r w:rsidR="004721CA" w:rsidRPr="00CF41FB">
        <w:rPr>
          <w:rFonts w:ascii="Calibri" w:hAnsi="Calibri"/>
          <w:b/>
          <w:bCs/>
          <w:color w:val="000000"/>
          <w:sz w:val="22"/>
          <w:szCs w:val="22"/>
        </w:rPr>
        <w:t>V</w:t>
      </w:r>
      <w:r w:rsidR="00CF41FB">
        <w:rPr>
          <w:rFonts w:ascii="Calibri" w:hAnsi="Calibri"/>
          <w:b/>
          <w:bCs/>
          <w:color w:val="000000"/>
          <w:sz w:val="22"/>
          <w:szCs w:val="22"/>
        </w:rPr>
        <w:t> </w:t>
      </w:r>
      <w:r w:rsidR="004721CA" w:rsidRPr="00CF41FB">
        <w:rPr>
          <w:rFonts w:ascii="Calibri" w:hAnsi="Calibri"/>
          <w:b/>
          <w:bCs/>
          <w:color w:val="000000"/>
          <w:sz w:val="22"/>
          <w:szCs w:val="22"/>
        </w:rPr>
        <w:t>Praze</w:t>
      </w:r>
      <w:r w:rsidR="00CF41F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2</w:t>
      </w:r>
      <w:r w:rsidR="00862115">
        <w:rPr>
          <w:rFonts w:ascii="Calibri" w:hAnsi="Calibri"/>
          <w:b/>
          <w:bCs/>
          <w:color w:val="000000"/>
          <w:sz w:val="22"/>
          <w:szCs w:val="22"/>
        </w:rPr>
        <w:t>6</w:t>
      </w:r>
      <w:r w:rsidR="005D1BFB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A53B33">
        <w:rPr>
          <w:rFonts w:ascii="Calibri" w:hAnsi="Calibri"/>
          <w:b/>
          <w:bCs/>
          <w:color w:val="000000"/>
          <w:sz w:val="22"/>
          <w:szCs w:val="22"/>
        </w:rPr>
        <w:t xml:space="preserve">května </w:t>
      </w:r>
      <w:r w:rsidR="004721CA" w:rsidRPr="00CF41FB">
        <w:rPr>
          <w:rFonts w:ascii="Calibri" w:hAnsi="Calibri"/>
          <w:b/>
          <w:bCs/>
          <w:color w:val="000000"/>
          <w:sz w:val="22"/>
          <w:szCs w:val="22"/>
        </w:rPr>
        <w:t>2017</w:t>
      </w:r>
      <w:r w:rsidR="004721C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A033F6">
        <w:rPr>
          <w:rFonts w:ascii="Calibri" w:hAnsi="Calibri"/>
          <w:b/>
          <w:bCs/>
          <w:color w:val="000000"/>
          <w:sz w:val="22"/>
          <w:szCs w:val="22"/>
        </w:rPr>
        <w:t>–</w:t>
      </w:r>
      <w:r w:rsidR="007C425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E31EEC">
        <w:rPr>
          <w:rFonts w:ascii="Calibri" w:hAnsi="Calibri"/>
          <w:b/>
          <w:bCs/>
          <w:color w:val="000000"/>
          <w:sz w:val="22"/>
          <w:szCs w:val="22"/>
        </w:rPr>
        <w:t>Už p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ří</w:t>
      </w:r>
      <w:r w:rsidR="00496F7B" w:rsidRPr="00862115">
        <w:rPr>
          <w:rFonts w:ascii="Calibri" w:hAnsi="Calibri"/>
          <w:bCs/>
          <w:color w:val="000000"/>
          <w:sz w:val="22"/>
          <w:szCs w:val="22"/>
        </w:rPr>
        <w:t>št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í úterý</w:t>
      </w:r>
      <w:r w:rsidR="00A53B33">
        <w:rPr>
          <w:rFonts w:ascii="Calibri" w:hAnsi="Calibri"/>
          <w:b/>
          <w:bCs/>
          <w:color w:val="000000"/>
          <w:sz w:val="22"/>
          <w:szCs w:val="22"/>
        </w:rPr>
        <w:t xml:space="preserve"> 30. května se uskuteční ve 280 městech </w:t>
      </w:r>
      <w:r w:rsidR="00FC3BF7">
        <w:rPr>
          <w:rFonts w:ascii="Calibri" w:hAnsi="Calibri"/>
          <w:b/>
          <w:bCs/>
          <w:color w:val="000000"/>
          <w:sz w:val="22"/>
          <w:szCs w:val="22"/>
        </w:rPr>
        <w:t xml:space="preserve">a obcích </w:t>
      </w:r>
      <w:r w:rsidR="00A53B33">
        <w:rPr>
          <w:rFonts w:ascii="Calibri" w:hAnsi="Calibri"/>
          <w:b/>
          <w:bCs/>
          <w:color w:val="000000"/>
          <w:sz w:val="22"/>
          <w:szCs w:val="22"/>
        </w:rPr>
        <w:t xml:space="preserve">první </w:t>
      </w:r>
      <w:r w:rsidR="00CC45C0">
        <w:rPr>
          <w:rFonts w:ascii="Calibri" w:hAnsi="Calibri"/>
          <w:b/>
          <w:bCs/>
          <w:color w:val="000000"/>
          <w:sz w:val="22"/>
          <w:szCs w:val="22"/>
        </w:rPr>
        <w:t>ročník celostátního happeningu základních uměleckých škol</w:t>
      </w:r>
      <w:r w:rsidR="00CC45C0" w:rsidRPr="00360ED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7C4259" w:rsidRPr="00360ED9">
        <w:rPr>
          <w:rFonts w:ascii="Calibri" w:hAnsi="Calibri"/>
          <w:b/>
          <w:bCs/>
          <w:color w:val="000000"/>
          <w:sz w:val="22"/>
          <w:szCs w:val="22"/>
        </w:rPr>
        <w:t>Z</w:t>
      </w:r>
      <w:r w:rsidR="007C4259">
        <w:rPr>
          <w:rFonts w:ascii="Calibri" w:hAnsi="Calibri"/>
          <w:b/>
          <w:bCs/>
          <w:color w:val="000000"/>
          <w:sz w:val="22"/>
          <w:szCs w:val="22"/>
        </w:rPr>
        <w:t>UŠ Open</w:t>
      </w:r>
      <w:r w:rsidR="00C50C34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496F7B" w:rsidRPr="00721270">
        <w:rPr>
          <w:rFonts w:ascii="Calibri" w:hAnsi="Calibri"/>
          <w:b/>
          <w:bCs/>
          <w:color w:val="000000"/>
          <w:sz w:val="22"/>
          <w:szCs w:val="22"/>
        </w:rPr>
        <w:t>V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stup na tisícovku akcí po celé ČR je zdarma</w:t>
      </w:r>
      <w:r w:rsidR="00496F7B" w:rsidRPr="00721270">
        <w:rPr>
          <w:rFonts w:ascii="Calibri" w:hAnsi="Calibri"/>
          <w:b/>
          <w:bCs/>
          <w:color w:val="000000"/>
          <w:sz w:val="22"/>
          <w:szCs w:val="22"/>
        </w:rPr>
        <w:t xml:space="preserve"> a nabízí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lidem </w:t>
      </w:r>
      <w:r w:rsidR="00496F7B" w:rsidRPr="00721270">
        <w:rPr>
          <w:rFonts w:ascii="Calibri" w:hAnsi="Calibri"/>
          <w:b/>
          <w:bCs/>
          <w:color w:val="000000"/>
          <w:sz w:val="22"/>
          <w:szCs w:val="22"/>
        </w:rPr>
        <w:t>mimořádnou příležitost zažít umění s dětmi v ulicích často na atraktivních místech, jako jsou zámky, kostely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, parky i náměstí, nádraží</w:t>
      </w:r>
      <w:r w:rsidR="00496F7B" w:rsidRPr="00721270">
        <w:rPr>
          <w:rFonts w:ascii="Calibri" w:hAnsi="Calibri"/>
          <w:b/>
          <w:bCs/>
          <w:color w:val="000000"/>
          <w:sz w:val="22"/>
          <w:szCs w:val="22"/>
        </w:rPr>
        <w:t xml:space="preserve"> či zoologická zahrada.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Pražské školy nabídnou koncerty i vystoupení dětí s profesionálními umělci, </w:t>
      </w:r>
      <w:proofErr w:type="spellStart"/>
      <w:r w:rsidR="00496F7B">
        <w:rPr>
          <w:rFonts w:ascii="Calibri" w:hAnsi="Calibri"/>
          <w:b/>
          <w:bCs/>
          <w:color w:val="000000"/>
          <w:sz w:val="22"/>
          <w:szCs w:val="22"/>
        </w:rPr>
        <w:t>street</w:t>
      </w:r>
      <w:proofErr w:type="spellEnd"/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496F7B">
        <w:rPr>
          <w:rFonts w:ascii="Calibri" w:hAnsi="Calibri"/>
          <w:b/>
          <w:bCs/>
          <w:color w:val="000000"/>
          <w:sz w:val="22"/>
          <w:szCs w:val="22"/>
        </w:rPr>
        <w:t>art</w:t>
      </w:r>
      <w:proofErr w:type="spellEnd"/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projekty či performance na Náměstí Republiky, Malostranském náměstí, v kostele </w:t>
      </w:r>
      <w:proofErr w:type="spellStart"/>
      <w:r w:rsidR="00496F7B">
        <w:rPr>
          <w:rFonts w:ascii="Calibri" w:hAnsi="Calibri"/>
          <w:b/>
          <w:bCs/>
          <w:color w:val="000000"/>
          <w:sz w:val="22"/>
          <w:szCs w:val="22"/>
        </w:rPr>
        <w:t>Nejsv</w:t>
      </w:r>
      <w:proofErr w:type="spellEnd"/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. Srdce Páně na náměstí Jiřího z Poděbrad a </w:t>
      </w:r>
      <w:r w:rsidR="00E31EEC">
        <w:rPr>
          <w:rFonts w:ascii="Calibri" w:hAnsi="Calibri"/>
          <w:b/>
          <w:bCs/>
          <w:color w:val="000000"/>
          <w:sz w:val="22"/>
          <w:szCs w:val="22"/>
        </w:rPr>
        <w:t xml:space="preserve">na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dalších</w:t>
      </w:r>
      <w:r w:rsidR="00E31EEC">
        <w:rPr>
          <w:rFonts w:ascii="Calibri" w:hAnsi="Calibri"/>
          <w:b/>
          <w:bCs/>
          <w:color w:val="000000"/>
          <w:sz w:val="22"/>
          <w:szCs w:val="22"/>
        </w:rPr>
        <w:t xml:space="preserve"> dvaceti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BA497E">
        <w:rPr>
          <w:rFonts w:ascii="Calibri" w:hAnsi="Calibri"/>
          <w:b/>
          <w:bCs/>
          <w:color w:val="000000"/>
          <w:sz w:val="22"/>
          <w:szCs w:val="22"/>
        </w:rPr>
        <w:t xml:space="preserve">atraktivních místech.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Brno, Zlín a Bystřici nad </w:t>
      </w:r>
      <w:r w:rsidR="0035564B">
        <w:rPr>
          <w:rFonts w:ascii="Calibri" w:hAnsi="Calibri"/>
          <w:b/>
          <w:bCs/>
          <w:color w:val="000000"/>
          <w:sz w:val="22"/>
          <w:szCs w:val="22"/>
        </w:rPr>
        <w:t xml:space="preserve">Pernštejnem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navštíví patronka projektu a zakladatelka nadačního fondu Magdalena Kožená. V</w:t>
      </w:r>
      <w:r w:rsidR="00496F7B" w:rsidRPr="005751AA">
        <w:rPr>
          <w:rFonts w:ascii="Calibri" w:hAnsi="Calibri"/>
          <w:b/>
          <w:bCs/>
          <w:color w:val="000000"/>
          <w:sz w:val="22"/>
          <w:szCs w:val="22"/>
        </w:rPr>
        <w:t>rcholem dne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v Brně</w:t>
      </w:r>
      <w:r w:rsidR="00496F7B"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496F7B" w:rsidRPr="00904257">
        <w:rPr>
          <w:rFonts w:ascii="Calibri" w:hAnsi="Calibri"/>
          <w:b/>
          <w:bCs/>
          <w:color w:val="000000"/>
          <w:sz w:val="22"/>
          <w:szCs w:val="22"/>
        </w:rPr>
        <w:t xml:space="preserve">bude její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>společné zpívání s dětmi na Moravském náměstí, kde</w:t>
      </w:r>
      <w:r w:rsidR="00496F7B"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 brněnsk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é základní umělecké školy připravují mimořádně atraktivní program. </w:t>
      </w:r>
      <w:r w:rsidR="00BD2CB7">
        <w:rPr>
          <w:rFonts w:ascii="Calibri" w:hAnsi="Calibri"/>
          <w:b/>
          <w:bCs/>
          <w:color w:val="000000"/>
          <w:sz w:val="22"/>
          <w:szCs w:val="22"/>
        </w:rPr>
        <w:t xml:space="preserve">Garanti projektu se rozjedou všemi směry. </w:t>
      </w:r>
      <w:r w:rsidR="0035564B">
        <w:rPr>
          <w:rFonts w:ascii="Calibri" w:hAnsi="Calibri"/>
          <w:b/>
          <w:bCs/>
          <w:color w:val="000000"/>
          <w:sz w:val="22"/>
          <w:szCs w:val="22"/>
        </w:rPr>
        <w:t xml:space="preserve">Tanečník Otto Bubeníček se vydá do Olomouce, </w:t>
      </w:r>
      <w:r w:rsidR="00BD2CB7">
        <w:rPr>
          <w:rFonts w:ascii="Calibri" w:hAnsi="Calibri"/>
          <w:b/>
          <w:bCs/>
          <w:color w:val="000000"/>
          <w:sz w:val="22"/>
          <w:szCs w:val="22"/>
        </w:rPr>
        <w:t>režisérka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Alice </w:t>
      </w:r>
      <w:proofErr w:type="spellStart"/>
      <w:r w:rsidR="00496F7B">
        <w:rPr>
          <w:rFonts w:ascii="Calibri" w:hAnsi="Calibri"/>
          <w:b/>
          <w:bCs/>
          <w:color w:val="000000"/>
          <w:sz w:val="22"/>
          <w:szCs w:val="22"/>
        </w:rPr>
        <w:t>Nellis</w:t>
      </w:r>
      <w:proofErr w:type="spellEnd"/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navštíví náměstí v Českých Budějovicích, </w:t>
      </w:r>
      <w:r w:rsidR="00BD2CB7">
        <w:rPr>
          <w:rFonts w:ascii="Calibri" w:hAnsi="Calibri"/>
          <w:b/>
          <w:bCs/>
          <w:color w:val="000000"/>
          <w:sz w:val="22"/>
          <w:szCs w:val="22"/>
        </w:rPr>
        <w:t>výtvarník a designér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Maxim</w:t>
      </w:r>
      <w:r w:rsidR="00BA497E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="00BA497E">
        <w:rPr>
          <w:rFonts w:ascii="Calibri" w:hAnsi="Calibri"/>
          <w:b/>
          <w:bCs/>
          <w:color w:val="000000"/>
          <w:sz w:val="22"/>
          <w:szCs w:val="22"/>
        </w:rPr>
        <w:t>Velčovský</w:t>
      </w:r>
      <w:proofErr w:type="spellEnd"/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BD2CB7">
        <w:rPr>
          <w:rFonts w:ascii="Calibri" w:hAnsi="Calibri"/>
          <w:b/>
          <w:bCs/>
          <w:color w:val="000000"/>
          <w:sz w:val="22"/>
          <w:szCs w:val="22"/>
        </w:rPr>
        <w:t xml:space="preserve">bude tvořit s dětmi v Plzni. 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BD2CB7" w:rsidRPr="00BD2CB7">
        <w:rPr>
          <w:rFonts w:ascii="Calibri" w:hAnsi="Calibri"/>
          <w:b/>
          <w:bCs/>
          <w:color w:val="000000"/>
          <w:sz w:val="22"/>
          <w:szCs w:val="22"/>
        </w:rPr>
        <w:t>Všichni se potom sejdou</w:t>
      </w:r>
      <w:r w:rsidR="0035564B" w:rsidRPr="00BD2CB7">
        <w:rPr>
          <w:rFonts w:ascii="Calibri" w:hAnsi="Calibri"/>
          <w:b/>
          <w:bCs/>
          <w:color w:val="000000"/>
          <w:sz w:val="22"/>
          <w:szCs w:val="22"/>
        </w:rPr>
        <w:t xml:space="preserve"> na</w:t>
      </w:r>
      <w:r w:rsidR="00496F7B" w:rsidRPr="00BD2CB7">
        <w:rPr>
          <w:rFonts w:ascii="Calibri" w:hAnsi="Calibri"/>
          <w:b/>
          <w:bCs/>
          <w:color w:val="000000"/>
          <w:sz w:val="22"/>
          <w:szCs w:val="22"/>
        </w:rPr>
        <w:t xml:space="preserve"> vyvrcholení dne v Praze na náměstí Jiřího z Poděbrad a v kostele Nejsvětějšího srdce Páně.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496F7B" w:rsidRDefault="00FC3BF7" w:rsidP="00496F7B">
      <w:pPr>
        <w:widowControl w:val="0"/>
        <w:suppressAutoHyphens/>
        <w:spacing w:before="240" w:after="60" w:line="24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Žánrově pestrý program pro širokou veřejnost připravilo</w:t>
      </w:r>
      <w:r w:rsidR="00496F7B">
        <w:rPr>
          <w:rFonts w:ascii="Calibri" w:hAnsi="Calibri"/>
          <w:b/>
          <w:bCs/>
          <w:color w:val="000000"/>
          <w:sz w:val="22"/>
          <w:szCs w:val="22"/>
        </w:rPr>
        <w:t xml:space="preserve"> 355 základních uměleckých škol. </w:t>
      </w:r>
      <w:r w:rsidRPr="0072127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7C4259">
        <w:rPr>
          <w:rFonts w:ascii="Calibri" w:hAnsi="Calibri"/>
          <w:b/>
          <w:bCs/>
          <w:color w:val="000000"/>
          <w:sz w:val="22"/>
          <w:szCs w:val="22"/>
        </w:rPr>
        <w:t xml:space="preserve">Pod heslem „děti žijí uměním“ </w:t>
      </w:r>
      <w:r w:rsidR="00C50C34">
        <w:rPr>
          <w:rFonts w:ascii="Calibri" w:hAnsi="Calibri"/>
          <w:b/>
          <w:bCs/>
          <w:color w:val="000000"/>
          <w:sz w:val="22"/>
          <w:szCs w:val="22"/>
        </w:rPr>
        <w:t>projekt</w:t>
      </w:r>
      <w:r w:rsidR="007C4259">
        <w:rPr>
          <w:rFonts w:ascii="Calibri" w:hAnsi="Calibri"/>
          <w:b/>
          <w:bCs/>
          <w:color w:val="000000"/>
          <w:sz w:val="22"/>
          <w:szCs w:val="22"/>
        </w:rPr>
        <w:t xml:space="preserve"> podporuje mnoho dalších umělců</w:t>
      </w:r>
      <w:r w:rsidR="00066DC7">
        <w:rPr>
          <w:rFonts w:ascii="Calibri" w:hAnsi="Calibri"/>
          <w:b/>
          <w:bCs/>
          <w:color w:val="000000"/>
          <w:sz w:val="22"/>
          <w:szCs w:val="22"/>
        </w:rPr>
        <w:t>, kteří s láskou vzpomínají na své studijní začátky.</w:t>
      </w:r>
    </w:p>
    <w:p w:rsidR="007E6452" w:rsidRDefault="003A6953" w:rsidP="005F3659">
      <w:pPr>
        <w:widowControl w:val="0"/>
        <w:suppressAutoHyphens/>
        <w:spacing w:before="240" w:after="60"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7E6452">
        <w:rPr>
          <w:b/>
          <w:i/>
          <w:color w:val="000000"/>
          <w:sz w:val="22"/>
          <w:szCs w:val="22"/>
        </w:rPr>
        <w:t>„Věřím, že si letošní happening ZUŠ Open užijí nejen účinkující, ale i diváci, a tak se podaří přiblížit ´</w:t>
      </w:r>
      <w:proofErr w:type="spellStart"/>
      <w:r w:rsidR="007E6452">
        <w:rPr>
          <w:b/>
          <w:i/>
          <w:color w:val="000000"/>
          <w:sz w:val="22"/>
          <w:szCs w:val="22"/>
        </w:rPr>
        <w:t>zušky</w:t>
      </w:r>
      <w:proofErr w:type="spellEnd"/>
      <w:r w:rsidR="007E6452">
        <w:rPr>
          <w:b/>
          <w:i/>
          <w:color w:val="000000"/>
          <w:sz w:val="22"/>
          <w:szCs w:val="22"/>
        </w:rPr>
        <w:t>´ co nejširší veřejnosti. Doufám, že se nám podaří odstartovat novou kulturní tradici. Ráda bych poděkovala všem pedagogům, kteří bohatý program společně s dětmi připravují, a také popřála dětem, ať se jim daří plnit jejich umělecké sny,“ dodává</w:t>
      </w:r>
      <w:r w:rsidR="007E6452">
        <w:rPr>
          <w:b/>
          <w:color w:val="000000"/>
          <w:sz w:val="22"/>
          <w:szCs w:val="22"/>
        </w:rPr>
        <w:t xml:space="preserve"> k projektu jeho patronka a zakladatelka nadačního fondu Magdalena Kožená.</w:t>
      </w:r>
      <w:r w:rsidR="007E6452">
        <w:rPr>
          <w:rFonts w:ascii="Calibri" w:hAnsi="Calibri"/>
          <w:b/>
          <w:bCs/>
          <w:color w:val="000000"/>
          <w:sz w:val="22"/>
          <w:szCs w:val="22"/>
        </w:rPr>
        <w:t xml:space="preserve">  </w:t>
      </w:r>
    </w:p>
    <w:p w:rsidR="00BD63AD" w:rsidRDefault="00BD63AD" w:rsidP="00BD63AD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2E0D5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BC6375" w:rsidRDefault="005D2A43" w:rsidP="00BC6375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751AA">
        <w:rPr>
          <w:rFonts w:ascii="Calibri" w:hAnsi="Calibri"/>
          <w:b/>
          <w:bCs/>
          <w:color w:val="000000"/>
          <w:sz w:val="22"/>
          <w:szCs w:val="22"/>
        </w:rPr>
        <w:t>Detailní program ZUŠ Open</w:t>
      </w:r>
      <w:r w:rsidR="00F8042D">
        <w:rPr>
          <w:rFonts w:ascii="Calibri" w:hAnsi="Calibri"/>
          <w:b/>
          <w:bCs/>
          <w:color w:val="000000"/>
          <w:sz w:val="22"/>
          <w:szCs w:val="22"/>
        </w:rPr>
        <w:t xml:space="preserve"> 2017</w:t>
      </w:r>
      <w:r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 v úterý 30. května </w:t>
      </w:r>
      <w:r w:rsidR="009F2E0F">
        <w:rPr>
          <w:rFonts w:ascii="Calibri" w:hAnsi="Calibri"/>
          <w:b/>
          <w:bCs/>
          <w:color w:val="000000"/>
          <w:sz w:val="22"/>
          <w:szCs w:val="22"/>
        </w:rPr>
        <w:t>a</w:t>
      </w:r>
      <w:r w:rsidR="00F8042D" w:rsidRPr="00F8042D">
        <w:rPr>
          <w:rFonts w:ascii="Calibri" w:hAnsi="Calibri"/>
          <w:b/>
          <w:bCs/>
          <w:color w:val="000000"/>
          <w:sz w:val="22"/>
          <w:szCs w:val="22"/>
        </w:rPr>
        <w:t xml:space="preserve"> map</w:t>
      </w:r>
      <w:r w:rsidR="00F8042D">
        <w:rPr>
          <w:rFonts w:ascii="Calibri" w:hAnsi="Calibri"/>
          <w:b/>
          <w:bCs/>
          <w:color w:val="000000"/>
          <w:sz w:val="22"/>
          <w:szCs w:val="22"/>
        </w:rPr>
        <w:t xml:space="preserve">a jednotlivých míst konání </w:t>
      </w:r>
      <w:r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je k dispozici na </w:t>
      </w:r>
      <w:r w:rsidRPr="00A36A78">
        <w:rPr>
          <w:rFonts w:ascii="Calibri" w:hAnsi="Calibri"/>
          <w:b/>
          <w:bCs/>
          <w:color w:val="000000"/>
          <w:sz w:val="22"/>
          <w:szCs w:val="22"/>
          <w:u w:val="single"/>
        </w:rPr>
        <w:t>www.zusopen.cz.</w:t>
      </w:r>
      <w:r w:rsidRPr="005751A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721270">
        <w:rPr>
          <w:rFonts w:ascii="Calibri" w:hAnsi="Calibri"/>
          <w:b/>
          <w:bCs/>
          <w:color w:val="000000"/>
          <w:sz w:val="22"/>
          <w:szCs w:val="22"/>
        </w:rPr>
        <w:t xml:space="preserve">Celostátní happening </w:t>
      </w:r>
      <w:r w:rsidR="00BC6375">
        <w:rPr>
          <w:rFonts w:ascii="Calibri" w:hAnsi="Calibri"/>
          <w:b/>
          <w:bCs/>
          <w:color w:val="000000"/>
          <w:sz w:val="22"/>
          <w:szCs w:val="22"/>
        </w:rPr>
        <w:t xml:space="preserve">inicioval Nadační fond Magdaleny Kožené s cílem otevřít </w:t>
      </w:r>
      <w:r w:rsidR="00BC6375" w:rsidRPr="004A6F83">
        <w:rPr>
          <w:rFonts w:ascii="Calibri" w:hAnsi="Calibri"/>
          <w:b/>
          <w:bCs/>
          <w:color w:val="000000"/>
          <w:sz w:val="22"/>
          <w:szCs w:val="22"/>
        </w:rPr>
        <w:t>ve společnosti debatu o důležitosti a pozitivní roli, kterou hraje umělecké vzdělávání v rozvoji dětské osobnosti</w:t>
      </w:r>
      <w:r w:rsidR="00BC6375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74249B">
        <w:rPr>
          <w:rFonts w:ascii="Calibri" w:hAnsi="Calibri"/>
          <w:b/>
          <w:bCs/>
          <w:color w:val="000000"/>
          <w:sz w:val="22"/>
          <w:szCs w:val="22"/>
        </w:rPr>
        <w:t xml:space="preserve">Akce se uskuteční ve spolupráci </w:t>
      </w:r>
      <w:r w:rsidR="0035564B">
        <w:rPr>
          <w:rFonts w:ascii="Calibri" w:hAnsi="Calibri"/>
          <w:b/>
          <w:bCs/>
          <w:color w:val="000000"/>
          <w:sz w:val="22"/>
          <w:szCs w:val="22"/>
        </w:rPr>
        <w:t xml:space="preserve">s 355 základními uměleckými školami a </w:t>
      </w:r>
      <w:r w:rsidR="0074249B">
        <w:rPr>
          <w:rFonts w:ascii="Calibri" w:hAnsi="Calibri"/>
          <w:b/>
          <w:bCs/>
          <w:color w:val="000000"/>
          <w:sz w:val="22"/>
          <w:szCs w:val="22"/>
        </w:rPr>
        <w:t xml:space="preserve">s Asociací základních uměleckých škol ČR. </w:t>
      </w:r>
    </w:p>
    <w:p w:rsidR="00605DA2" w:rsidRDefault="00605DA2" w:rsidP="004B3E88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8A7218" w:rsidRDefault="008A7218" w:rsidP="004B3E88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496F7B" w:rsidRDefault="00E31EEC" w:rsidP="00496F7B">
      <w:pPr>
        <w:pStyle w:val="Zkladntext"/>
        <w:jc w:val="both"/>
        <w:rPr>
          <w:rFonts w:ascii="Calibri" w:hAnsi="Calibri"/>
          <w:b/>
          <w:bCs/>
          <w:color w:val="7030A0"/>
        </w:rPr>
      </w:pPr>
      <w:r>
        <w:rPr>
          <w:rFonts w:ascii="Calibri" w:hAnsi="Calibri"/>
          <w:b/>
          <w:bCs/>
          <w:color w:val="7030A0"/>
        </w:rPr>
        <w:t>PROGRAM ZUŠ OPEN V PRAZE</w:t>
      </w:r>
    </w:p>
    <w:p w:rsidR="00496F7B" w:rsidRDefault="00496F7B" w:rsidP="00496F7B">
      <w:pPr>
        <w:pStyle w:val="Zkladntext"/>
        <w:jc w:val="both"/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V kostele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Nejsvětějšího Srdce Páně na náměstí Jiřího z Poděbrad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se lidé mohou těšit na duchovní koncert sólistů a souborů z jedenácti pražských škol za účasti hostů z České filharmonie. </w:t>
      </w:r>
      <w:r w:rsidR="00DA364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V</w:t>
      </w:r>
      <w:r w:rsidR="00DA3641"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programu 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lastRenderedPageBreak/>
        <w:t xml:space="preserve">zazní instrumentální i vokální skladby J. S. Bacha, G. P. </w:t>
      </w:r>
      <w:proofErr w:type="spellStart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da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Palestriny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W. A. Mozarta, G. F. Händela, C. </w:t>
      </w:r>
      <w:proofErr w:type="spellStart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Debussyho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M. </w:t>
      </w:r>
      <w:proofErr w:type="spellStart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Novenka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aj.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:rsidR="00496F7B" w:rsidRPr="00496F7B" w:rsidRDefault="00496F7B" w:rsidP="00496F7B">
      <w:pPr>
        <w:pStyle w:val="Zkladntext"/>
        <w:jc w:val="both"/>
        <w:rPr>
          <w:rFonts w:asciiTheme="minorHAnsi" w:hAnsiTheme="minorHAnsi"/>
          <w:b/>
          <w:bCs/>
          <w:color w:val="7030A0"/>
          <w:sz w:val="22"/>
          <w:szCs w:val="22"/>
        </w:rPr>
      </w:pP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Malostranské náměstí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ožije v podobě Společného muzicírování s handicapovanými za účasti režisérky Alice </w:t>
      </w:r>
      <w:proofErr w:type="spellStart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Nellis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Happening vyvrcholí koncertem flétnového souboru </w:t>
      </w:r>
      <w:proofErr w:type="spellStart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Musici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gaudentes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ZUŠ Jana Hanuše s handicapovanými dětmi – žáky Školy Jaroslava Ježka pro zrakově handicapovanou mládež. </w:t>
      </w:r>
      <w:r w:rsidRPr="00496F7B">
        <w:rPr>
          <w:rFonts w:asciiTheme="minorHAnsi" w:hAnsiTheme="minorHAnsi"/>
          <w:color w:val="000000"/>
          <w:sz w:val="22"/>
          <w:szCs w:val="22"/>
        </w:rPr>
        <w:br/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V průběhu celého odpoledne </w:t>
      </w:r>
      <w:r w:rsidR="00E31E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zvou pořadatelé 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také na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Náměstí Republiky </w:t>
      </w:r>
      <w:r w:rsidR="00E31E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(přímo před OC Palladium), kde 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proběhne přehlídka souborů pražských škol v rámci MHF Pražské jaro za účasti </w:t>
      </w:r>
      <w:r w:rsidR="00E31EEC"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několika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vzácných host</w:t>
      </w:r>
      <w:r w:rsidR="00E31E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ů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 </w:t>
      </w:r>
      <w:r w:rsidRPr="00496F7B">
        <w:rPr>
          <w:rFonts w:asciiTheme="minorHAnsi" w:hAnsiTheme="minorHAnsi"/>
          <w:color w:val="000000"/>
          <w:sz w:val="22"/>
          <w:szCs w:val="22"/>
        </w:rPr>
        <w:br/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Další pestrý program nejen pro děti je přichystán například v 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parku </w:t>
      </w:r>
      <w:proofErr w:type="spellStart"/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Klamovka</w:t>
      </w:r>
      <w:proofErr w:type="spellEnd"/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na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Zámku Zbraslav i </w:t>
      </w:r>
      <w:proofErr w:type="spellStart"/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Čakovice</w:t>
      </w:r>
      <w:proofErr w:type="spellEnd"/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,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v 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kostele sv. Tomáše</w:t>
      </w:r>
      <w:r w:rsidR="0035564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na Praze 1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E31EEC" w:rsidRPr="00E31EEC">
        <w:rPr>
          <w:rStyle w:val="Siln"/>
          <w:rFonts w:asciiTheme="minorHAnsi" w:hAnsiTheme="minorHAnsi"/>
          <w:b w:val="0"/>
          <w:color w:val="000000"/>
          <w:sz w:val="22"/>
          <w:szCs w:val="22"/>
          <w:shd w:val="clear" w:color="auto" w:fill="FFFFFF"/>
        </w:rPr>
        <w:t>v</w:t>
      </w:r>
      <w:r w:rsidR="00E31EEC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 Českém muzeu hudby, </w:t>
      </w:r>
      <w:r w:rsidRPr="00E31EEC">
        <w:rPr>
          <w:rStyle w:val="Siln"/>
          <w:rFonts w:asciiTheme="minorHAnsi" w:hAnsiTheme="minorHAnsi"/>
          <w:b w:val="0"/>
          <w:color w:val="000000"/>
          <w:sz w:val="22"/>
          <w:szCs w:val="22"/>
          <w:shd w:val="clear" w:color="auto" w:fill="FFFFFF"/>
        </w:rPr>
        <w:t>v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>Jindřišské</w:t>
      </w:r>
      <w:proofErr w:type="spellEnd"/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věži i</w:t>
      </w:r>
      <w:r w:rsidR="00E31EEC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na</w:t>
      </w:r>
      <w:r w:rsidRPr="00496F7B">
        <w:rPr>
          <w:rStyle w:val="Siln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jiných místech hlavního města</w:t>
      </w:r>
      <w:r w:rsidRPr="00496F7B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96F7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 jeho okolí. </w:t>
      </w:r>
    </w:p>
    <w:p w:rsidR="00496F7B" w:rsidRPr="005751AA" w:rsidRDefault="00496F7B" w:rsidP="004B3E88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666E20" w:rsidRPr="005637DD" w:rsidRDefault="00666E20" w:rsidP="004B3E88">
      <w:pPr>
        <w:pStyle w:val="Zkladntext"/>
        <w:jc w:val="both"/>
        <w:rPr>
          <w:rFonts w:ascii="Calibri" w:hAnsi="Calibri"/>
          <w:b/>
          <w:bCs/>
          <w:color w:val="7030A0"/>
        </w:rPr>
      </w:pPr>
      <w:r w:rsidRPr="005637DD">
        <w:rPr>
          <w:rFonts w:ascii="Calibri" w:hAnsi="Calibri"/>
          <w:b/>
          <w:bCs/>
          <w:color w:val="7030A0"/>
        </w:rPr>
        <w:t>PROGRAM ZUŠ OPEN V</w:t>
      </w:r>
      <w:r w:rsidR="00E31EEC">
        <w:rPr>
          <w:rFonts w:ascii="Calibri" w:hAnsi="Calibri"/>
          <w:b/>
          <w:bCs/>
          <w:color w:val="7030A0"/>
        </w:rPr>
        <w:t> CELÉ ČR</w:t>
      </w:r>
    </w:p>
    <w:p w:rsidR="00E31EEC" w:rsidRDefault="00044D58" w:rsidP="00044D58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 w:rsidRPr="00044D58">
        <w:rPr>
          <w:rFonts w:ascii="Calibri" w:hAnsi="Calibri"/>
          <w:bCs/>
          <w:color w:val="000000"/>
          <w:sz w:val="22"/>
          <w:szCs w:val="22"/>
        </w:rPr>
        <w:t>Program prvního ročníku celostátního happeningu ZUŠ Open je díky obrovskému zájmu o akci ze strany škol mimořádný. Ve vybraných městech vznikají velké společné akce, například na náměstí v 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Českých Budějovicích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v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Sokolově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v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Teplicích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Ústí nad Labem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České Lípě</w:t>
      </w:r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 xml:space="preserve">Brně 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i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Praze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.  </w:t>
      </w:r>
      <w:r w:rsidR="00703BED" w:rsidRPr="00044D58">
        <w:rPr>
          <w:rFonts w:ascii="Calibri" w:hAnsi="Calibri"/>
          <w:bCs/>
          <w:color w:val="000000"/>
          <w:sz w:val="22"/>
          <w:szCs w:val="22"/>
        </w:rPr>
        <w:t xml:space="preserve">Ve </w:t>
      </w:r>
      <w:r w:rsidR="00703BED" w:rsidRPr="00044D58">
        <w:rPr>
          <w:rFonts w:ascii="Calibri" w:hAnsi="Calibri"/>
          <w:bCs/>
          <w:color w:val="000000"/>
          <w:sz w:val="22"/>
          <w:szCs w:val="22"/>
          <w:u w:val="single"/>
        </w:rPr>
        <w:t>Zlíně</w:t>
      </w:r>
      <w:r w:rsidR="00703BED" w:rsidRPr="00044D58">
        <w:rPr>
          <w:rFonts w:ascii="Calibri" w:hAnsi="Calibri"/>
          <w:bCs/>
          <w:color w:val="000000"/>
          <w:sz w:val="22"/>
          <w:szCs w:val="22"/>
        </w:rPr>
        <w:t xml:space="preserve"> se sejdou děti na společné muzicírování i vystupování díky dramaturgii zavedeného festivalu </w:t>
      </w:r>
      <w:proofErr w:type="spellStart"/>
      <w:r w:rsidR="00703BED" w:rsidRPr="00044D58">
        <w:rPr>
          <w:rFonts w:ascii="Calibri" w:hAnsi="Calibri"/>
          <w:bCs/>
          <w:color w:val="000000"/>
          <w:sz w:val="22"/>
          <w:szCs w:val="22"/>
        </w:rPr>
        <w:t>Zuška</w:t>
      </w:r>
      <w:proofErr w:type="spellEnd"/>
      <w:r w:rsidR="00703BED" w:rsidRPr="00044D58">
        <w:rPr>
          <w:rFonts w:ascii="Calibri" w:hAnsi="Calibri"/>
          <w:bCs/>
          <w:color w:val="000000"/>
          <w:sz w:val="22"/>
          <w:szCs w:val="22"/>
        </w:rPr>
        <w:t>?</w:t>
      </w:r>
      <w:proofErr w:type="spellStart"/>
      <w:r w:rsidR="00703BED" w:rsidRPr="00044D58">
        <w:rPr>
          <w:rFonts w:ascii="Calibri" w:hAnsi="Calibri"/>
          <w:bCs/>
          <w:color w:val="000000"/>
          <w:sz w:val="22"/>
          <w:szCs w:val="22"/>
        </w:rPr>
        <w:t>Zuška</w:t>
      </w:r>
      <w:proofErr w:type="spellEnd"/>
      <w:r w:rsidR="00703BED">
        <w:rPr>
          <w:rFonts w:ascii="Calibri" w:hAnsi="Calibri"/>
          <w:bCs/>
          <w:color w:val="000000"/>
          <w:sz w:val="22"/>
          <w:szCs w:val="22"/>
        </w:rPr>
        <w:t>!</w:t>
      </w:r>
      <w:r w:rsidR="00703BED" w:rsidRPr="00044D58"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gramStart"/>
      <w:r w:rsidR="00703BED" w:rsidRPr="00044D58">
        <w:rPr>
          <w:rFonts w:ascii="Calibri" w:hAnsi="Calibri"/>
          <w:bCs/>
          <w:color w:val="000000"/>
          <w:sz w:val="22"/>
          <w:szCs w:val="22"/>
        </w:rPr>
        <w:t>mj.</w:t>
      </w:r>
      <w:proofErr w:type="gramEnd"/>
      <w:r w:rsidR="00703BED" w:rsidRPr="00044D58">
        <w:rPr>
          <w:rFonts w:ascii="Calibri" w:hAnsi="Calibri"/>
          <w:bCs/>
          <w:color w:val="000000"/>
          <w:sz w:val="22"/>
          <w:szCs w:val="22"/>
        </w:rPr>
        <w:t xml:space="preserve"> ve spolupráci s Filharmonií Bohuslava Martinů. 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Za zmínku </w:t>
      </w:r>
      <w:r w:rsidR="0035564B">
        <w:rPr>
          <w:rFonts w:ascii="Calibri" w:hAnsi="Calibri"/>
          <w:bCs/>
          <w:color w:val="000000"/>
          <w:sz w:val="22"/>
          <w:szCs w:val="22"/>
        </w:rPr>
        <w:t>také stojí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E31EEC">
        <w:rPr>
          <w:rFonts w:ascii="Calibri" w:hAnsi="Calibri"/>
          <w:bCs/>
          <w:color w:val="000000"/>
          <w:sz w:val="22"/>
          <w:szCs w:val="22"/>
        </w:rPr>
        <w:t xml:space="preserve">koncert deseti základních uměleckých škol z Ústeckého kraje Mládí s filharmoniky v </w:t>
      </w:r>
      <w:r w:rsidR="00E31EEC" w:rsidRPr="00E31EEC">
        <w:rPr>
          <w:rFonts w:ascii="Calibri" w:hAnsi="Calibri"/>
          <w:bCs/>
          <w:color w:val="000000"/>
          <w:sz w:val="22"/>
          <w:szCs w:val="22"/>
          <w:u w:val="single"/>
        </w:rPr>
        <w:t>Teplicích</w:t>
      </w:r>
      <w:r w:rsidR="00E31EEC">
        <w:rPr>
          <w:rFonts w:ascii="Calibri" w:hAnsi="Calibri"/>
          <w:bCs/>
          <w:color w:val="000000"/>
          <w:sz w:val="22"/>
          <w:szCs w:val="22"/>
        </w:rPr>
        <w:t xml:space="preserve"> ve spolupráci se Severočeskou filharmonií. </w:t>
      </w:r>
    </w:p>
    <w:p w:rsidR="00044D58" w:rsidRDefault="00044D58" w:rsidP="00044D58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 w:rsidRPr="00044D58">
        <w:rPr>
          <w:rFonts w:ascii="Calibri" w:hAnsi="Calibri"/>
          <w:bCs/>
          <w:color w:val="000000"/>
          <w:sz w:val="22"/>
          <w:szCs w:val="22"/>
        </w:rPr>
        <w:t xml:space="preserve">Nejvýznamnější akcí moravské metropole bude přehlídka souborů a sólistů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 xml:space="preserve">brněnských </w:t>
      </w:r>
      <w:r w:rsidRPr="00DA3641">
        <w:rPr>
          <w:rFonts w:ascii="Calibri" w:hAnsi="Calibri"/>
          <w:bCs/>
          <w:color w:val="000000"/>
          <w:sz w:val="22"/>
          <w:szCs w:val="22"/>
        </w:rPr>
        <w:t xml:space="preserve">základních uměleckých škol na Moravském náměstí 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za účasti zakladatelky a patronky nadačního fondu </w:t>
      </w:r>
      <w:r>
        <w:rPr>
          <w:rFonts w:ascii="Calibri" w:hAnsi="Calibri"/>
          <w:b/>
          <w:bCs/>
          <w:color w:val="000000"/>
          <w:sz w:val="22"/>
          <w:szCs w:val="22"/>
        </w:rPr>
        <w:t>Magdaleny Kožené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703BED">
        <w:rPr>
          <w:rFonts w:ascii="Calibri" w:hAnsi="Calibri"/>
          <w:bCs/>
          <w:color w:val="000000"/>
          <w:sz w:val="22"/>
          <w:szCs w:val="22"/>
        </w:rPr>
        <w:t>U</w:t>
      </w:r>
      <w:r w:rsidR="00703BED" w:rsidRPr="00044D58">
        <w:rPr>
          <w:rFonts w:ascii="Calibri" w:hAnsi="Calibri"/>
          <w:bCs/>
          <w:color w:val="000000"/>
          <w:sz w:val="22"/>
          <w:szCs w:val="22"/>
        </w:rPr>
        <w:t>měním</w:t>
      </w:r>
      <w:r w:rsidR="00703BED">
        <w:rPr>
          <w:rFonts w:ascii="Calibri" w:hAnsi="Calibri"/>
          <w:bCs/>
          <w:color w:val="000000"/>
          <w:sz w:val="22"/>
          <w:szCs w:val="22"/>
        </w:rPr>
        <w:t xml:space="preserve"> malých umělců č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asto ožije celé město – například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Litomyšl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Český Krumlov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Kouřim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Plzeň,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Jablonec nad Nisou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Jindřichův Hradec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Jičín</w:t>
      </w:r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044D58">
        <w:rPr>
          <w:rFonts w:ascii="Calibri" w:hAnsi="Calibri"/>
          <w:bCs/>
          <w:color w:val="000000"/>
          <w:sz w:val="22"/>
          <w:szCs w:val="22"/>
          <w:u w:val="single"/>
        </w:rPr>
        <w:t>Cheb</w:t>
      </w:r>
      <w:r w:rsidRPr="00044D58">
        <w:rPr>
          <w:rFonts w:ascii="Calibri" w:hAnsi="Calibri"/>
          <w:bCs/>
          <w:color w:val="000000"/>
          <w:sz w:val="22"/>
          <w:szCs w:val="22"/>
        </w:rPr>
        <w:t xml:space="preserve"> a stovky dalších. </w:t>
      </w:r>
    </w:p>
    <w:p w:rsidR="00044D58" w:rsidRPr="00044D58" w:rsidRDefault="005637DD" w:rsidP="008274E6">
      <w:pPr>
        <w:widowControl w:val="0"/>
        <w:suppressAutoHyphens/>
        <w:spacing w:before="240" w:after="60" w:line="240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2A73EA">
        <w:rPr>
          <w:rFonts w:ascii="Calibri" w:hAnsi="Calibri"/>
          <w:bCs/>
          <w:color w:val="000000"/>
          <w:sz w:val="22"/>
          <w:szCs w:val="22"/>
        </w:rPr>
        <w:t xml:space="preserve">Školy využijí pro své </w:t>
      </w:r>
      <w:r w:rsidR="00044D58">
        <w:rPr>
          <w:rFonts w:ascii="Calibri" w:hAnsi="Calibri"/>
          <w:bCs/>
          <w:color w:val="000000"/>
          <w:sz w:val="22"/>
          <w:szCs w:val="22"/>
        </w:rPr>
        <w:t>akce mnohdy atraktivní lokality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. Například ZUŠ Open ve </w:t>
      </w:r>
      <w:r w:rsidRPr="002A73EA">
        <w:rPr>
          <w:rFonts w:ascii="Calibri" w:hAnsi="Calibri"/>
          <w:bCs/>
          <w:color w:val="000000"/>
          <w:sz w:val="22"/>
          <w:szCs w:val="22"/>
          <w:u w:val="single"/>
        </w:rPr>
        <w:t>Dvoře Králové nad Labem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 se uskuteční v místní zoologické zahradě</w:t>
      </w:r>
      <w:r w:rsidR="002A73EA">
        <w:rPr>
          <w:rFonts w:ascii="Calibri" w:hAnsi="Calibri"/>
          <w:bCs/>
          <w:color w:val="000000"/>
          <w:sz w:val="22"/>
          <w:szCs w:val="22"/>
        </w:rPr>
        <w:t>. V</w:t>
      </w:r>
      <w:r w:rsidRPr="002A73EA">
        <w:rPr>
          <w:rFonts w:ascii="Calibri" w:hAnsi="Calibri"/>
          <w:bCs/>
          <w:color w:val="000000"/>
          <w:sz w:val="22"/>
          <w:szCs w:val="22"/>
        </w:rPr>
        <w:t> </w:t>
      </w:r>
      <w:r w:rsidRPr="002A73EA">
        <w:rPr>
          <w:rFonts w:ascii="Calibri" w:hAnsi="Calibri"/>
          <w:bCs/>
          <w:color w:val="000000"/>
          <w:sz w:val="22"/>
          <w:szCs w:val="22"/>
          <w:u w:val="single"/>
        </w:rPr>
        <w:t>Plzni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 budou moci lidé využít speciálně výtvarně </w:t>
      </w:r>
      <w:r w:rsidR="0074249B">
        <w:rPr>
          <w:rFonts w:ascii="Calibri" w:hAnsi="Calibri"/>
          <w:bCs/>
          <w:color w:val="000000"/>
          <w:sz w:val="22"/>
          <w:szCs w:val="22"/>
        </w:rPr>
        <w:t>pojatý průchod instalovaný žáky i lavičky v parku.</w:t>
      </w:r>
      <w:r w:rsidR="00E31E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FD7399">
        <w:rPr>
          <w:rFonts w:ascii="Calibri" w:hAnsi="Calibri"/>
          <w:bCs/>
          <w:color w:val="000000"/>
          <w:sz w:val="22"/>
          <w:szCs w:val="22"/>
        </w:rPr>
        <w:t>V </w:t>
      </w:r>
      <w:r w:rsidR="00FD7399" w:rsidRPr="00FD7399">
        <w:rPr>
          <w:rFonts w:ascii="Calibri" w:hAnsi="Calibri"/>
          <w:bCs/>
          <w:color w:val="000000"/>
          <w:sz w:val="22"/>
          <w:szCs w:val="22"/>
          <w:u w:val="single"/>
        </w:rPr>
        <w:t>Dobřanech</w:t>
      </w:r>
      <w:r w:rsidR="00FD7399">
        <w:rPr>
          <w:rFonts w:ascii="Calibri" w:hAnsi="Calibri"/>
          <w:bCs/>
          <w:color w:val="000000"/>
          <w:sz w:val="22"/>
          <w:szCs w:val="22"/>
        </w:rPr>
        <w:t xml:space="preserve"> chystá místí ZUŠ mimo jiné živý houslový klíč ze všech návštěvníků s pokusem o zápis do </w:t>
      </w:r>
      <w:r w:rsidR="00703BED">
        <w:rPr>
          <w:rFonts w:ascii="Calibri" w:hAnsi="Calibri"/>
          <w:bCs/>
          <w:color w:val="000000"/>
          <w:sz w:val="22"/>
          <w:szCs w:val="22"/>
        </w:rPr>
        <w:t xml:space="preserve">Guinessovy </w:t>
      </w:r>
      <w:r w:rsidR="00FD7399">
        <w:rPr>
          <w:rFonts w:ascii="Calibri" w:hAnsi="Calibri"/>
          <w:bCs/>
          <w:color w:val="000000"/>
          <w:sz w:val="22"/>
          <w:szCs w:val="22"/>
        </w:rPr>
        <w:t>knihy rekordů</w:t>
      </w:r>
      <w:r w:rsidR="0002490A">
        <w:rPr>
          <w:rFonts w:ascii="Calibri" w:hAnsi="Calibri"/>
          <w:bCs/>
          <w:color w:val="000000"/>
          <w:sz w:val="22"/>
          <w:szCs w:val="22"/>
        </w:rPr>
        <w:t>.</w:t>
      </w:r>
      <w:r w:rsidR="00E31EEC">
        <w:rPr>
          <w:rFonts w:ascii="Calibri" w:hAnsi="Calibri"/>
          <w:bCs/>
          <w:color w:val="000000"/>
          <w:sz w:val="22"/>
          <w:szCs w:val="22"/>
        </w:rPr>
        <w:t xml:space="preserve"> Obě tyto akce navštíví </w:t>
      </w:r>
      <w:r w:rsidR="00E31EEC" w:rsidRPr="00E31EEC">
        <w:rPr>
          <w:rFonts w:ascii="Calibri" w:hAnsi="Calibri"/>
          <w:b/>
          <w:bCs/>
          <w:color w:val="000000"/>
          <w:sz w:val="22"/>
          <w:szCs w:val="22"/>
        </w:rPr>
        <w:t xml:space="preserve">Maxim </w:t>
      </w:r>
      <w:proofErr w:type="spellStart"/>
      <w:r w:rsidR="00E31EEC" w:rsidRPr="00E31EEC">
        <w:rPr>
          <w:rFonts w:ascii="Calibri" w:hAnsi="Calibri"/>
          <w:b/>
          <w:bCs/>
          <w:color w:val="000000"/>
          <w:sz w:val="22"/>
          <w:szCs w:val="22"/>
        </w:rPr>
        <w:t>Velčovský</w:t>
      </w:r>
      <w:proofErr w:type="spellEnd"/>
      <w:r w:rsidR="00E31EEC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02490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044D58" w:rsidRPr="00044D58">
        <w:rPr>
          <w:rFonts w:ascii="Calibri" w:hAnsi="Calibri"/>
          <w:bCs/>
          <w:color w:val="000000"/>
          <w:sz w:val="22"/>
          <w:szCs w:val="22"/>
        </w:rPr>
        <w:t xml:space="preserve">Na své si přijdou i malé děti, pro které školy chystají tvůrčí dílny přímo ve svých školních budovách či zahradách. </w:t>
      </w:r>
    </w:p>
    <w:p w:rsidR="00F057C1" w:rsidRPr="0002490A" w:rsidRDefault="00627149" w:rsidP="00044D58">
      <w:pPr>
        <w:pStyle w:val="Zkladntex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2A73EA">
        <w:rPr>
          <w:rFonts w:ascii="Calibri" w:hAnsi="Calibri"/>
          <w:bCs/>
          <w:color w:val="000000"/>
          <w:sz w:val="22"/>
          <w:szCs w:val="22"/>
        </w:rPr>
        <w:t xml:space="preserve">Kromě samotných oslav umění řada škol svoji přehlídce </w:t>
      </w:r>
      <w:r w:rsidR="00104B4B" w:rsidRPr="002A73EA">
        <w:rPr>
          <w:rFonts w:ascii="Calibri" w:hAnsi="Calibri"/>
          <w:bCs/>
          <w:color w:val="000000"/>
          <w:sz w:val="22"/>
          <w:szCs w:val="22"/>
        </w:rPr>
        <w:t>při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dala ještě další význam s celospolečenským </w:t>
      </w:r>
      <w:r w:rsidR="009F2E0F" w:rsidRPr="002A73EA">
        <w:rPr>
          <w:rFonts w:ascii="Calibri" w:hAnsi="Calibri"/>
          <w:bCs/>
          <w:color w:val="000000"/>
          <w:sz w:val="22"/>
          <w:szCs w:val="22"/>
        </w:rPr>
        <w:t xml:space="preserve">a </w:t>
      </w:r>
      <w:r w:rsidR="009F2E0F" w:rsidRPr="002A73EA">
        <w:rPr>
          <w:rFonts w:ascii="Calibri" w:hAnsi="Calibri"/>
          <w:b/>
          <w:bCs/>
          <w:i/>
          <w:color w:val="000000"/>
          <w:sz w:val="22"/>
          <w:szCs w:val="22"/>
        </w:rPr>
        <w:t xml:space="preserve">charitativním </w:t>
      </w:r>
      <w:r w:rsidRPr="002A73EA">
        <w:rPr>
          <w:rFonts w:ascii="Calibri" w:hAnsi="Calibri"/>
          <w:b/>
          <w:bCs/>
          <w:i/>
          <w:color w:val="000000"/>
          <w:sz w:val="22"/>
          <w:szCs w:val="22"/>
        </w:rPr>
        <w:t>přesahem</w:t>
      </w:r>
      <w:r w:rsidR="005637DD" w:rsidRPr="002A73EA">
        <w:rPr>
          <w:rFonts w:ascii="Calibri" w:hAnsi="Calibri"/>
          <w:bCs/>
          <w:color w:val="000000"/>
          <w:sz w:val="22"/>
          <w:szCs w:val="22"/>
        </w:rPr>
        <w:t xml:space="preserve">. Koncerty </w:t>
      </w:r>
      <w:r w:rsidR="002A73EA" w:rsidRPr="002A73EA">
        <w:rPr>
          <w:rFonts w:ascii="Calibri" w:hAnsi="Calibri"/>
          <w:bCs/>
          <w:color w:val="000000"/>
          <w:sz w:val="22"/>
          <w:szCs w:val="22"/>
        </w:rPr>
        <w:t xml:space="preserve">základních uměleckých škol </w:t>
      </w:r>
      <w:r w:rsidR="005637DD" w:rsidRPr="002A73EA">
        <w:rPr>
          <w:rFonts w:ascii="Calibri" w:hAnsi="Calibri"/>
          <w:bCs/>
          <w:color w:val="000000"/>
          <w:sz w:val="22"/>
          <w:szCs w:val="22"/>
        </w:rPr>
        <w:t xml:space="preserve">pomohou pacientům </w:t>
      </w:r>
      <w:r w:rsidR="00703BED">
        <w:rPr>
          <w:rFonts w:ascii="Calibri" w:hAnsi="Calibri"/>
          <w:bCs/>
          <w:color w:val="000000"/>
          <w:sz w:val="22"/>
          <w:szCs w:val="22"/>
          <w:u w:val="single"/>
        </w:rPr>
        <w:t>v nemocnicích ve Zlíně, Praze i Brně.</w:t>
      </w:r>
      <w:r w:rsidR="005637DD" w:rsidRPr="002A73E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A73EA" w:rsidRPr="002A73EA">
        <w:rPr>
          <w:rFonts w:ascii="Calibri" w:hAnsi="Calibri"/>
          <w:bCs/>
          <w:color w:val="000000"/>
          <w:sz w:val="22"/>
          <w:szCs w:val="22"/>
        </w:rPr>
        <w:t xml:space="preserve">Společné muzicírování s handicapovanými dětmi ze školy pro zrakově handicapovanou mládež Školy Jaroslava Ježka připravila pražská </w:t>
      </w:r>
      <w:r w:rsidR="00104B4B" w:rsidRPr="002A73EA">
        <w:rPr>
          <w:rFonts w:ascii="Calibri" w:hAnsi="Calibri"/>
          <w:bCs/>
          <w:color w:val="000000"/>
          <w:sz w:val="22"/>
          <w:szCs w:val="22"/>
        </w:rPr>
        <w:t>ZUŠ Jana Hanuše</w:t>
      </w:r>
      <w:r w:rsidR="002A73EA" w:rsidRPr="002A73EA">
        <w:rPr>
          <w:rFonts w:ascii="Calibri" w:hAnsi="Calibri"/>
          <w:bCs/>
          <w:color w:val="000000"/>
          <w:sz w:val="22"/>
          <w:szCs w:val="22"/>
        </w:rPr>
        <w:t xml:space="preserve"> a řada dalších akcí je věnována charitativním projektům. </w:t>
      </w:r>
      <w:r w:rsidR="00104B4B" w:rsidRPr="002A73E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FD7399">
        <w:rPr>
          <w:rFonts w:ascii="Calibri" w:hAnsi="Calibri"/>
          <w:bCs/>
          <w:color w:val="000000"/>
          <w:sz w:val="22"/>
          <w:szCs w:val="22"/>
        </w:rPr>
        <w:t xml:space="preserve">Podrobný program je zveřejněn na </w:t>
      </w:r>
      <w:hyperlink r:id="rId9" w:history="1">
        <w:r w:rsidR="00FD7399" w:rsidRPr="00367F76">
          <w:rPr>
            <w:rStyle w:val="Hypertextovodkaz"/>
            <w:rFonts w:ascii="Calibri" w:hAnsi="Calibri"/>
            <w:bCs/>
            <w:sz w:val="22"/>
            <w:szCs w:val="22"/>
          </w:rPr>
          <w:t>www.zusopen.cz</w:t>
        </w:r>
      </w:hyperlink>
      <w:r w:rsidR="00FD7399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FD7399">
        <w:rPr>
          <w:rFonts w:ascii="Calibri" w:hAnsi="Calibri"/>
          <w:bCs/>
          <w:color w:val="000000"/>
          <w:sz w:val="22"/>
          <w:szCs w:val="22"/>
        </w:rPr>
        <w:br/>
      </w:r>
    </w:p>
    <w:p w:rsidR="002A73EA" w:rsidRPr="005637DD" w:rsidRDefault="002A73EA" w:rsidP="002A73EA">
      <w:pPr>
        <w:pStyle w:val="Zkladntext"/>
        <w:jc w:val="both"/>
        <w:rPr>
          <w:rFonts w:ascii="Calibri" w:hAnsi="Calibri"/>
          <w:b/>
          <w:bCs/>
          <w:color w:val="7030A0"/>
        </w:rPr>
      </w:pPr>
      <w:r>
        <w:rPr>
          <w:rFonts w:ascii="Calibri" w:hAnsi="Calibri"/>
          <w:b/>
          <w:bCs/>
          <w:color w:val="7030A0"/>
        </w:rPr>
        <w:t>OSOBNOSTI NA ZUŠ OPEN</w:t>
      </w:r>
    </w:p>
    <w:p w:rsidR="002A73EA" w:rsidRPr="002A73EA" w:rsidRDefault="002A73EA" w:rsidP="002A73EA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 w:rsidRPr="002A73EA">
        <w:rPr>
          <w:rFonts w:ascii="Calibri" w:hAnsi="Calibri"/>
          <w:bCs/>
          <w:color w:val="000000"/>
          <w:sz w:val="22"/>
          <w:szCs w:val="22"/>
        </w:rPr>
        <w:t xml:space="preserve">ZUŠ Open má kromě patronky mezzosopranistky </w:t>
      </w:r>
      <w:r w:rsidRPr="00DC2B5D">
        <w:rPr>
          <w:rFonts w:ascii="Calibri" w:hAnsi="Calibri"/>
          <w:b/>
          <w:bCs/>
          <w:color w:val="000000"/>
          <w:sz w:val="22"/>
          <w:szCs w:val="22"/>
        </w:rPr>
        <w:t>Magdaleny Kožené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 a </w:t>
      </w:r>
      <w:proofErr w:type="spellStart"/>
      <w:r w:rsidRPr="002A73EA">
        <w:rPr>
          <w:rFonts w:ascii="Calibri" w:hAnsi="Calibri"/>
          <w:bCs/>
          <w:color w:val="000000"/>
          <w:sz w:val="22"/>
          <w:szCs w:val="22"/>
        </w:rPr>
        <w:t>spolupatrona</w:t>
      </w:r>
      <w:proofErr w:type="spellEnd"/>
      <w:r w:rsidRPr="002A73E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DC2B5D">
        <w:rPr>
          <w:rFonts w:ascii="Calibri" w:hAnsi="Calibri"/>
          <w:b/>
          <w:bCs/>
          <w:color w:val="000000"/>
          <w:sz w:val="22"/>
          <w:szCs w:val="22"/>
        </w:rPr>
        <w:t>Davida Marečka</w:t>
      </w:r>
      <w:r w:rsidRPr="002A73EA">
        <w:rPr>
          <w:rFonts w:ascii="Calibri" w:hAnsi="Calibri"/>
          <w:bCs/>
          <w:color w:val="000000"/>
          <w:sz w:val="22"/>
          <w:szCs w:val="22"/>
        </w:rPr>
        <w:t>, generálního ředitele České filharmonie</w:t>
      </w:r>
      <w:r w:rsidR="00CC45C0">
        <w:rPr>
          <w:rFonts w:ascii="Calibri" w:hAnsi="Calibri"/>
          <w:bCs/>
          <w:color w:val="000000"/>
          <w:sz w:val="22"/>
          <w:szCs w:val="22"/>
        </w:rPr>
        <w:t>,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 také garanty za jednotlivé obory. Za taneční obor to jsou </w:t>
      </w:r>
      <w:r w:rsidRPr="00DC2B5D">
        <w:rPr>
          <w:rFonts w:ascii="Calibri" w:hAnsi="Calibri"/>
          <w:b/>
          <w:bCs/>
          <w:color w:val="000000"/>
          <w:sz w:val="22"/>
          <w:szCs w:val="22"/>
        </w:rPr>
        <w:t xml:space="preserve">Jiří a Otto Bubeníčkovi, </w:t>
      </w:r>
      <w:r w:rsidRPr="002A73EA">
        <w:rPr>
          <w:rFonts w:ascii="Calibri" w:hAnsi="Calibri"/>
          <w:bCs/>
          <w:color w:val="000000"/>
          <w:sz w:val="22"/>
          <w:szCs w:val="22"/>
        </w:rPr>
        <w:t xml:space="preserve">designér </w:t>
      </w:r>
      <w:r w:rsidRPr="00DC2B5D">
        <w:rPr>
          <w:rFonts w:ascii="Calibri" w:hAnsi="Calibri"/>
          <w:b/>
          <w:bCs/>
          <w:color w:val="000000"/>
          <w:sz w:val="22"/>
          <w:szCs w:val="22"/>
        </w:rPr>
        <w:t xml:space="preserve">Maxim </w:t>
      </w:r>
      <w:proofErr w:type="spellStart"/>
      <w:r w:rsidRPr="00DC2B5D">
        <w:rPr>
          <w:rFonts w:ascii="Calibri" w:hAnsi="Calibri"/>
          <w:b/>
          <w:bCs/>
          <w:color w:val="000000"/>
          <w:sz w:val="22"/>
          <w:szCs w:val="22"/>
        </w:rPr>
        <w:t>Velčovský</w:t>
      </w:r>
      <w:proofErr w:type="spellEnd"/>
      <w:r w:rsidRPr="002A73EA">
        <w:rPr>
          <w:rFonts w:ascii="Calibri" w:hAnsi="Calibri"/>
          <w:bCs/>
          <w:color w:val="000000"/>
          <w:sz w:val="22"/>
          <w:szCs w:val="22"/>
        </w:rPr>
        <w:t xml:space="preserve"> zastřešuje obor výtvarný a režisérka </w:t>
      </w:r>
      <w:r w:rsidRPr="00DC2B5D">
        <w:rPr>
          <w:rFonts w:ascii="Calibri" w:hAnsi="Calibri"/>
          <w:b/>
          <w:bCs/>
          <w:color w:val="000000"/>
          <w:sz w:val="22"/>
          <w:szCs w:val="22"/>
        </w:rPr>
        <w:t xml:space="preserve">Alice </w:t>
      </w:r>
      <w:proofErr w:type="spellStart"/>
      <w:r w:rsidRPr="00DC2B5D">
        <w:rPr>
          <w:rFonts w:ascii="Calibri" w:hAnsi="Calibri"/>
          <w:b/>
          <w:bCs/>
          <w:color w:val="000000"/>
          <w:sz w:val="22"/>
          <w:szCs w:val="22"/>
        </w:rPr>
        <w:t>Nellis</w:t>
      </w:r>
      <w:proofErr w:type="spellEnd"/>
      <w:r w:rsidRPr="002A73EA">
        <w:rPr>
          <w:rFonts w:ascii="Calibri" w:hAnsi="Calibri"/>
          <w:bCs/>
          <w:color w:val="000000"/>
          <w:sz w:val="22"/>
          <w:szCs w:val="22"/>
        </w:rPr>
        <w:t xml:space="preserve">  obor literárně-dramatický. </w:t>
      </w:r>
    </w:p>
    <w:p w:rsidR="003338C2" w:rsidRDefault="00DC2B5D" w:rsidP="003338C2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lastRenderedPageBreak/>
        <w:t>Mnoho umělců podpoří</w:t>
      </w:r>
      <w:r w:rsidR="0002490A">
        <w:rPr>
          <w:rFonts w:ascii="Calibri" w:hAnsi="Calibri"/>
          <w:bCs/>
          <w:color w:val="000000"/>
          <w:sz w:val="22"/>
          <w:szCs w:val="22"/>
        </w:rPr>
        <w:t xml:space="preserve"> akce</w:t>
      </w:r>
      <w:r>
        <w:rPr>
          <w:rFonts w:ascii="Calibri" w:hAnsi="Calibri"/>
          <w:bCs/>
          <w:color w:val="000000"/>
          <w:sz w:val="22"/>
          <w:szCs w:val="22"/>
        </w:rPr>
        <w:t xml:space="preserve"> přímo svým vystoupením. </w:t>
      </w:r>
      <w:r w:rsidR="00F057C1">
        <w:rPr>
          <w:rFonts w:ascii="Calibri" w:hAnsi="Calibri"/>
          <w:bCs/>
          <w:color w:val="000000"/>
          <w:sz w:val="22"/>
          <w:szCs w:val="22"/>
        </w:rPr>
        <w:t>S</w:t>
      </w:r>
      <w:r w:rsidR="003313E8">
        <w:rPr>
          <w:rFonts w:ascii="Calibri" w:hAnsi="Calibri"/>
          <w:bCs/>
          <w:color w:val="000000"/>
          <w:sz w:val="22"/>
          <w:szCs w:val="22"/>
        </w:rPr>
        <w:t xml:space="preserve">lavnostní koncert předního klavírního virtuosa mladé generace </w:t>
      </w:r>
      <w:r w:rsidR="003313E8" w:rsidRPr="00DC2B5D">
        <w:rPr>
          <w:rFonts w:ascii="Calibri" w:hAnsi="Calibri"/>
          <w:b/>
          <w:bCs/>
          <w:color w:val="000000"/>
          <w:sz w:val="22"/>
          <w:szCs w:val="22"/>
        </w:rPr>
        <w:t xml:space="preserve">Ivo </w:t>
      </w:r>
      <w:proofErr w:type="spellStart"/>
      <w:r w:rsidR="003313E8" w:rsidRPr="00DC2B5D">
        <w:rPr>
          <w:rFonts w:ascii="Calibri" w:hAnsi="Calibri"/>
          <w:b/>
          <w:bCs/>
          <w:color w:val="000000"/>
          <w:sz w:val="22"/>
          <w:szCs w:val="22"/>
        </w:rPr>
        <w:t>Kahánka</w:t>
      </w:r>
      <w:proofErr w:type="spellEnd"/>
      <w:r w:rsidR="003313E8">
        <w:rPr>
          <w:rFonts w:ascii="Calibri" w:hAnsi="Calibri"/>
          <w:bCs/>
          <w:color w:val="000000"/>
          <w:sz w:val="22"/>
          <w:szCs w:val="22"/>
        </w:rPr>
        <w:t xml:space="preserve"> a absolventů školy připravila </w:t>
      </w:r>
      <w:r w:rsidR="003313E8" w:rsidRPr="00884771">
        <w:rPr>
          <w:rFonts w:ascii="Calibri" w:hAnsi="Calibri"/>
          <w:bCs/>
          <w:color w:val="000000"/>
          <w:sz w:val="22"/>
          <w:szCs w:val="22"/>
          <w:u w:val="single"/>
        </w:rPr>
        <w:t>ZUŠ Česká Třebová</w:t>
      </w:r>
      <w:r w:rsidR="003313E8">
        <w:rPr>
          <w:rFonts w:ascii="Calibri" w:hAnsi="Calibri"/>
          <w:bCs/>
          <w:color w:val="000000"/>
          <w:sz w:val="22"/>
          <w:szCs w:val="22"/>
        </w:rPr>
        <w:t xml:space="preserve">. </w:t>
      </w:r>
      <w:r>
        <w:rPr>
          <w:rFonts w:ascii="Calibri" w:hAnsi="Calibri"/>
          <w:bCs/>
          <w:color w:val="000000"/>
          <w:sz w:val="22"/>
          <w:szCs w:val="22"/>
        </w:rPr>
        <w:t xml:space="preserve">Hráč na zobcovou flétnu a dirigent </w:t>
      </w:r>
      <w:r w:rsidRPr="00DC2B5D">
        <w:rPr>
          <w:rFonts w:ascii="Calibri" w:hAnsi="Calibri"/>
          <w:b/>
          <w:bCs/>
          <w:color w:val="000000"/>
          <w:sz w:val="22"/>
          <w:szCs w:val="22"/>
        </w:rPr>
        <w:t xml:space="preserve">Jakub </w:t>
      </w:r>
      <w:proofErr w:type="spellStart"/>
      <w:r w:rsidRPr="00DC2B5D">
        <w:rPr>
          <w:rFonts w:ascii="Calibri" w:hAnsi="Calibri"/>
          <w:b/>
          <w:bCs/>
          <w:color w:val="000000"/>
          <w:sz w:val="22"/>
          <w:szCs w:val="22"/>
        </w:rPr>
        <w:t>Kydlíček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 podpoří děti v</w:t>
      </w:r>
      <w:r w:rsidR="00F62DB4">
        <w:rPr>
          <w:rFonts w:ascii="Calibri" w:hAnsi="Calibri"/>
          <w:bCs/>
          <w:color w:val="000000"/>
          <w:sz w:val="22"/>
          <w:szCs w:val="22"/>
        </w:rPr>
        <w:t> </w:t>
      </w:r>
      <w:r w:rsidR="00F62DB4" w:rsidRPr="00F62DB4">
        <w:rPr>
          <w:rFonts w:ascii="Calibri" w:hAnsi="Calibri"/>
          <w:bCs/>
          <w:color w:val="000000"/>
          <w:sz w:val="22"/>
          <w:szCs w:val="22"/>
          <w:u w:val="single"/>
        </w:rPr>
        <w:t>Kostelci nad Orlicí</w:t>
      </w:r>
      <w:r>
        <w:rPr>
          <w:rFonts w:ascii="Calibri" w:hAnsi="Calibri"/>
          <w:bCs/>
          <w:color w:val="000000"/>
          <w:sz w:val="22"/>
          <w:szCs w:val="22"/>
        </w:rPr>
        <w:t>. V </w:t>
      </w:r>
      <w:r w:rsidRPr="0002490A">
        <w:rPr>
          <w:rFonts w:ascii="Calibri" w:hAnsi="Calibri"/>
          <w:bCs/>
          <w:color w:val="000000"/>
          <w:sz w:val="22"/>
          <w:szCs w:val="22"/>
          <w:u w:val="single"/>
        </w:rPr>
        <w:t>Praze</w:t>
      </w:r>
      <w:r>
        <w:rPr>
          <w:rFonts w:ascii="Calibri" w:hAnsi="Calibri"/>
          <w:bCs/>
          <w:color w:val="000000"/>
          <w:sz w:val="22"/>
          <w:szCs w:val="22"/>
        </w:rPr>
        <w:t xml:space="preserve"> na Náměstí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Rebubliky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 vystoupí cellistka </w:t>
      </w:r>
      <w:r w:rsidRPr="005D1BFB">
        <w:rPr>
          <w:rFonts w:ascii="Calibri" w:hAnsi="Calibri"/>
          <w:b/>
          <w:bCs/>
          <w:color w:val="000000"/>
          <w:sz w:val="22"/>
          <w:szCs w:val="22"/>
        </w:rPr>
        <w:t xml:space="preserve">Terezie </w:t>
      </w:r>
      <w:proofErr w:type="spellStart"/>
      <w:r w:rsidRPr="005D1BFB">
        <w:rPr>
          <w:rFonts w:ascii="Calibri" w:hAnsi="Calibri"/>
          <w:b/>
          <w:bCs/>
          <w:color w:val="000000"/>
          <w:sz w:val="22"/>
          <w:szCs w:val="22"/>
        </w:rPr>
        <w:t>Kovalová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9806AE">
        <w:rPr>
          <w:rFonts w:ascii="Calibri" w:hAnsi="Calibri"/>
          <w:bCs/>
          <w:color w:val="000000"/>
          <w:sz w:val="22"/>
          <w:szCs w:val="22"/>
        </w:rPr>
        <w:t>zástupkyně koncertního mistra</w:t>
      </w:r>
      <w:r>
        <w:rPr>
          <w:rFonts w:ascii="Calibri" w:hAnsi="Calibri"/>
          <w:bCs/>
          <w:color w:val="000000"/>
          <w:sz w:val="22"/>
          <w:szCs w:val="22"/>
        </w:rPr>
        <w:t xml:space="preserve"> České Filharmonie </w:t>
      </w:r>
      <w:r w:rsidR="00F62DB4" w:rsidRPr="005D1BFB">
        <w:rPr>
          <w:rFonts w:ascii="Calibri" w:hAnsi="Calibri"/>
          <w:b/>
          <w:bCs/>
          <w:color w:val="000000"/>
          <w:sz w:val="22"/>
          <w:szCs w:val="22"/>
        </w:rPr>
        <w:t>Magdalen</w:t>
      </w:r>
      <w:r w:rsidR="005D1BFB" w:rsidRPr="005D1BFB">
        <w:rPr>
          <w:rFonts w:ascii="Calibri" w:hAnsi="Calibri"/>
          <w:b/>
          <w:bCs/>
          <w:color w:val="000000"/>
          <w:sz w:val="22"/>
          <w:szCs w:val="22"/>
        </w:rPr>
        <w:t>a</w:t>
      </w:r>
      <w:r w:rsidRPr="005D1BF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5D1BFB">
        <w:rPr>
          <w:rFonts w:ascii="Calibri" w:hAnsi="Calibri"/>
          <w:b/>
          <w:bCs/>
          <w:color w:val="000000"/>
          <w:sz w:val="22"/>
          <w:szCs w:val="22"/>
        </w:rPr>
        <w:t>Mašla</w:t>
      </w:r>
      <w:r w:rsidR="00F62DB4" w:rsidRPr="005D1BFB">
        <w:rPr>
          <w:rFonts w:ascii="Calibri" w:hAnsi="Calibri"/>
          <w:b/>
          <w:bCs/>
          <w:color w:val="000000"/>
          <w:sz w:val="22"/>
          <w:szCs w:val="22"/>
        </w:rPr>
        <w:t>ňo</w:t>
      </w:r>
      <w:r w:rsidRPr="005D1BFB">
        <w:rPr>
          <w:rFonts w:ascii="Calibri" w:hAnsi="Calibri"/>
          <w:b/>
          <w:bCs/>
          <w:color w:val="000000"/>
          <w:sz w:val="22"/>
          <w:szCs w:val="22"/>
        </w:rPr>
        <w:t>vá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 a </w:t>
      </w:r>
      <w:r w:rsidR="005D1BFB">
        <w:rPr>
          <w:rFonts w:ascii="Calibri" w:hAnsi="Calibri"/>
          <w:bCs/>
          <w:color w:val="000000"/>
          <w:sz w:val="22"/>
          <w:szCs w:val="22"/>
        </w:rPr>
        <w:t>řada dalších významných osobností se přid</w:t>
      </w:r>
      <w:r w:rsidR="0002490A">
        <w:rPr>
          <w:rFonts w:ascii="Calibri" w:hAnsi="Calibri"/>
          <w:bCs/>
          <w:color w:val="000000"/>
          <w:sz w:val="22"/>
          <w:szCs w:val="22"/>
        </w:rPr>
        <w:t>á</w:t>
      </w:r>
      <w:r w:rsidR="005D1BFB">
        <w:rPr>
          <w:rFonts w:ascii="Calibri" w:hAnsi="Calibri"/>
          <w:bCs/>
          <w:color w:val="000000"/>
          <w:sz w:val="22"/>
          <w:szCs w:val="22"/>
        </w:rPr>
        <w:t xml:space="preserve"> i na dalších místech po celé ČR. </w:t>
      </w:r>
    </w:p>
    <w:p w:rsidR="00BD63AD" w:rsidRDefault="005D1BFB" w:rsidP="00BD63AD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Symbolickou podporu akci také vyjádřili umělci jako </w:t>
      </w:r>
      <w:r w:rsidRPr="005D1BFB">
        <w:rPr>
          <w:rFonts w:ascii="Calibri" w:hAnsi="Calibri"/>
          <w:b/>
          <w:bCs/>
          <w:color w:val="000000"/>
          <w:sz w:val="22"/>
          <w:szCs w:val="22"/>
        </w:rPr>
        <w:t xml:space="preserve">Jiří </w:t>
      </w:r>
      <w:proofErr w:type="spellStart"/>
      <w:r w:rsidRPr="005D1BFB">
        <w:rPr>
          <w:rFonts w:ascii="Calibri" w:hAnsi="Calibri"/>
          <w:b/>
          <w:bCs/>
          <w:color w:val="000000"/>
          <w:sz w:val="22"/>
          <w:szCs w:val="22"/>
        </w:rPr>
        <w:t>Pavlica</w:t>
      </w:r>
      <w:proofErr w:type="spellEnd"/>
      <w:r w:rsidRPr="005D1BFB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5D1BFB">
        <w:rPr>
          <w:rFonts w:ascii="Calibri" w:hAnsi="Calibri"/>
          <w:b/>
          <w:bCs/>
          <w:color w:val="000000"/>
          <w:sz w:val="22"/>
          <w:szCs w:val="22"/>
        </w:rPr>
        <w:t>Zděněk</w:t>
      </w:r>
      <w:proofErr w:type="spellEnd"/>
      <w:r w:rsidRPr="005D1BFB">
        <w:rPr>
          <w:rFonts w:ascii="Calibri" w:hAnsi="Calibri"/>
          <w:b/>
          <w:bCs/>
          <w:color w:val="000000"/>
          <w:sz w:val="22"/>
          <w:szCs w:val="22"/>
        </w:rPr>
        <w:t xml:space="preserve"> Svěrák</w:t>
      </w:r>
      <w:r>
        <w:rPr>
          <w:rFonts w:ascii="Calibri" w:hAnsi="Calibri"/>
          <w:bCs/>
          <w:color w:val="000000"/>
          <w:sz w:val="22"/>
          <w:szCs w:val="22"/>
        </w:rPr>
        <w:t xml:space="preserve"> a </w:t>
      </w:r>
      <w:r w:rsidRPr="005D1BFB">
        <w:rPr>
          <w:rFonts w:ascii="Calibri" w:hAnsi="Calibri"/>
          <w:b/>
          <w:bCs/>
          <w:color w:val="000000"/>
          <w:sz w:val="22"/>
          <w:szCs w:val="22"/>
        </w:rPr>
        <w:t>Jaroslav Uhlíř</w:t>
      </w:r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5D1BFB">
        <w:rPr>
          <w:rFonts w:ascii="Calibri" w:hAnsi="Calibri"/>
          <w:b/>
          <w:bCs/>
          <w:color w:val="000000"/>
          <w:sz w:val="22"/>
          <w:szCs w:val="22"/>
        </w:rPr>
        <w:t xml:space="preserve">Radek </w:t>
      </w:r>
      <w:proofErr w:type="spellStart"/>
      <w:r w:rsidRPr="005D1BFB">
        <w:rPr>
          <w:rFonts w:ascii="Calibri" w:hAnsi="Calibri"/>
          <w:b/>
          <w:bCs/>
          <w:color w:val="000000"/>
          <w:sz w:val="22"/>
          <w:szCs w:val="22"/>
        </w:rPr>
        <w:t>Baborák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proofErr w:type="spellStart"/>
      <w:r w:rsidRPr="005D1BFB">
        <w:rPr>
          <w:rFonts w:ascii="Calibri" w:hAnsi="Calibri"/>
          <w:b/>
          <w:bCs/>
          <w:color w:val="000000"/>
          <w:sz w:val="22"/>
          <w:szCs w:val="22"/>
        </w:rPr>
        <w:t>Beata</w:t>
      </w:r>
      <w:proofErr w:type="spellEnd"/>
      <w:r w:rsidRPr="005D1BF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5D1BFB">
        <w:rPr>
          <w:rFonts w:ascii="Calibri" w:hAnsi="Calibri"/>
          <w:b/>
          <w:bCs/>
          <w:color w:val="000000"/>
          <w:sz w:val="22"/>
          <w:szCs w:val="22"/>
        </w:rPr>
        <w:t>Hlavenková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>,</w:t>
      </w:r>
      <w:r w:rsidR="00703BED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03BED" w:rsidRPr="007E6452">
        <w:rPr>
          <w:rFonts w:ascii="Calibri" w:hAnsi="Calibri"/>
          <w:b/>
          <w:bCs/>
          <w:color w:val="000000"/>
          <w:sz w:val="22"/>
          <w:szCs w:val="22"/>
        </w:rPr>
        <w:t xml:space="preserve">Vít </w:t>
      </w:r>
      <w:proofErr w:type="spellStart"/>
      <w:r w:rsidR="00703BED" w:rsidRPr="007E6452">
        <w:rPr>
          <w:rFonts w:ascii="Calibri" w:hAnsi="Calibri"/>
          <w:b/>
          <w:bCs/>
          <w:color w:val="000000"/>
          <w:sz w:val="22"/>
          <w:szCs w:val="22"/>
        </w:rPr>
        <w:t>Petrášek</w:t>
      </w:r>
      <w:proofErr w:type="spellEnd"/>
      <w:r w:rsidR="00703BED">
        <w:rPr>
          <w:rFonts w:ascii="Calibri" w:hAnsi="Calibri"/>
          <w:bCs/>
          <w:color w:val="000000"/>
          <w:sz w:val="22"/>
          <w:szCs w:val="22"/>
        </w:rPr>
        <w:t>,</w:t>
      </w:r>
      <w:r w:rsidR="0035564B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5564B" w:rsidRPr="00BD2CB7">
        <w:rPr>
          <w:rFonts w:ascii="Calibri" w:hAnsi="Calibri"/>
          <w:b/>
          <w:bCs/>
          <w:color w:val="000000"/>
          <w:sz w:val="22"/>
          <w:szCs w:val="22"/>
        </w:rPr>
        <w:t xml:space="preserve">Petr Nedoma, Hana </w:t>
      </w:r>
      <w:proofErr w:type="spellStart"/>
      <w:r w:rsidR="0035564B" w:rsidRPr="00BD2CB7">
        <w:rPr>
          <w:rFonts w:ascii="Calibri" w:hAnsi="Calibri"/>
          <w:b/>
          <w:bCs/>
          <w:color w:val="000000"/>
          <w:sz w:val="22"/>
          <w:szCs w:val="22"/>
        </w:rPr>
        <w:t>Holišová</w:t>
      </w:r>
      <w:proofErr w:type="spellEnd"/>
      <w:r w:rsidR="0035564B" w:rsidRPr="00BD2CB7">
        <w:rPr>
          <w:rFonts w:ascii="Calibri" w:hAnsi="Calibri"/>
          <w:b/>
          <w:bCs/>
          <w:color w:val="000000"/>
          <w:sz w:val="22"/>
          <w:szCs w:val="22"/>
        </w:rPr>
        <w:t>,</w:t>
      </w:r>
      <w:r w:rsidR="0035564B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03BED" w:rsidRPr="007E6452">
        <w:rPr>
          <w:rFonts w:ascii="Calibri" w:hAnsi="Calibri"/>
          <w:b/>
          <w:bCs/>
          <w:color w:val="000000"/>
          <w:sz w:val="22"/>
          <w:szCs w:val="22"/>
        </w:rPr>
        <w:t>Ondřej Havlí</w:t>
      </w:r>
      <w:r w:rsidR="00EF6857">
        <w:rPr>
          <w:rFonts w:ascii="Calibri" w:hAnsi="Calibri"/>
          <w:b/>
          <w:bCs/>
          <w:color w:val="000000"/>
          <w:sz w:val="22"/>
          <w:szCs w:val="22"/>
        </w:rPr>
        <w:t>k</w:t>
      </w:r>
      <w:r w:rsidR="00703BED" w:rsidRPr="007E645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703BED" w:rsidRPr="00EF6857">
        <w:rPr>
          <w:rFonts w:ascii="Calibri" w:hAnsi="Calibri"/>
          <w:b/>
          <w:bCs/>
          <w:color w:val="000000"/>
          <w:sz w:val="22"/>
          <w:szCs w:val="22"/>
        </w:rPr>
        <w:t xml:space="preserve">alias </w:t>
      </w:r>
      <w:proofErr w:type="spellStart"/>
      <w:proofErr w:type="gramStart"/>
      <w:r w:rsidR="00703BED" w:rsidRPr="00EF6857">
        <w:rPr>
          <w:rFonts w:ascii="Calibri" w:hAnsi="Calibri"/>
          <w:b/>
          <w:bCs/>
          <w:color w:val="000000"/>
          <w:sz w:val="22"/>
          <w:szCs w:val="22"/>
        </w:rPr>
        <w:t>En.Dru</w:t>
      </w:r>
      <w:proofErr w:type="spellEnd"/>
      <w:proofErr w:type="gramEnd"/>
      <w:r w:rsidR="00EF6857" w:rsidRPr="00EF6857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35564B" w:rsidRPr="00BD2CB7">
        <w:rPr>
          <w:rFonts w:ascii="Calibri" w:hAnsi="Calibri"/>
          <w:b/>
          <w:bCs/>
          <w:color w:val="000000"/>
          <w:sz w:val="22"/>
          <w:szCs w:val="22"/>
        </w:rPr>
        <w:t>Anna Polívková,</w:t>
      </w:r>
      <w:r w:rsidR="0035564B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EF6857" w:rsidRPr="00EF6857">
        <w:rPr>
          <w:rFonts w:ascii="Calibri" w:hAnsi="Calibri"/>
          <w:b/>
          <w:bCs/>
          <w:color w:val="000000"/>
          <w:sz w:val="22"/>
          <w:szCs w:val="22"/>
        </w:rPr>
        <w:t xml:space="preserve">Jan </w:t>
      </w:r>
      <w:proofErr w:type="spellStart"/>
      <w:r w:rsidR="00EF6857" w:rsidRPr="00EF6857">
        <w:rPr>
          <w:rFonts w:ascii="Calibri" w:hAnsi="Calibri"/>
          <w:b/>
          <w:bCs/>
          <w:color w:val="000000"/>
          <w:sz w:val="22"/>
          <w:szCs w:val="22"/>
        </w:rPr>
        <w:t>Talich</w:t>
      </w:r>
      <w:proofErr w:type="spellEnd"/>
      <w:r w:rsidR="00703BED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 a připojují se další. Většina z nich právě v základní umělecké škole začínala. </w:t>
      </w:r>
      <w:r w:rsidR="00CD2A47">
        <w:rPr>
          <w:rFonts w:ascii="Calibri" w:hAnsi="Calibri"/>
          <w:bCs/>
          <w:color w:val="000000"/>
          <w:sz w:val="22"/>
          <w:szCs w:val="22"/>
        </w:rPr>
        <w:t xml:space="preserve">Seznam osobností je postupně doplňován na </w:t>
      </w:r>
      <w:proofErr w:type="spellStart"/>
      <w:r w:rsidR="00CD2A47">
        <w:rPr>
          <w:rFonts w:ascii="Calibri" w:hAnsi="Calibri"/>
          <w:bCs/>
          <w:color w:val="000000"/>
          <w:sz w:val="22"/>
          <w:szCs w:val="22"/>
        </w:rPr>
        <w:t>facebooku</w:t>
      </w:r>
      <w:proofErr w:type="spellEnd"/>
      <w:r w:rsidR="00CD2A47">
        <w:rPr>
          <w:rFonts w:ascii="Calibri" w:hAnsi="Calibri"/>
          <w:bCs/>
          <w:color w:val="000000"/>
          <w:sz w:val="22"/>
          <w:szCs w:val="22"/>
        </w:rPr>
        <w:t xml:space="preserve"> projektu </w:t>
      </w:r>
      <w:hyperlink r:id="rId10" w:history="1">
        <w:r w:rsidR="004B3F67" w:rsidRPr="00A12A87">
          <w:rPr>
            <w:rStyle w:val="Hypertextovodkaz"/>
            <w:rFonts w:ascii="Calibri" w:hAnsi="Calibri"/>
            <w:bCs/>
            <w:sz w:val="22"/>
            <w:szCs w:val="22"/>
          </w:rPr>
          <w:t>https://www.facebook.com/zusopen/</w:t>
        </w:r>
      </w:hyperlink>
      <w:r w:rsidR="004B3F67">
        <w:rPr>
          <w:rFonts w:ascii="Calibri" w:hAnsi="Calibri"/>
          <w:bCs/>
          <w:color w:val="000000"/>
          <w:sz w:val="22"/>
          <w:szCs w:val="22"/>
        </w:rPr>
        <w:t>.</w:t>
      </w:r>
    </w:p>
    <w:p w:rsidR="004B3F67" w:rsidRDefault="004B3F67" w:rsidP="00BD63AD">
      <w:pPr>
        <w:pStyle w:val="Zkladntext"/>
        <w:jc w:val="both"/>
        <w:rPr>
          <w:rFonts w:ascii="Calibri" w:hAnsi="Calibri"/>
          <w:b/>
          <w:bCs/>
          <w:color w:val="7030A0"/>
        </w:rPr>
      </w:pPr>
    </w:p>
    <w:p w:rsidR="005D1BFB" w:rsidRPr="000A1C30" w:rsidRDefault="00E31EEC" w:rsidP="003338C2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 xml:space="preserve"> </w:t>
      </w:r>
      <w:r w:rsidR="00C3060E">
        <w:rPr>
          <w:rFonts w:ascii="Calibri" w:hAnsi="Calibri"/>
          <w:bCs/>
          <w:i/>
          <w:color w:val="000000"/>
          <w:sz w:val="22"/>
          <w:szCs w:val="22"/>
        </w:rPr>
        <w:t>„</w:t>
      </w:r>
      <w:r w:rsidR="000A1C30" w:rsidRPr="000A1C30">
        <w:rPr>
          <w:rFonts w:ascii="Calibri" w:hAnsi="Calibri"/>
          <w:bCs/>
          <w:i/>
          <w:color w:val="000000"/>
          <w:sz w:val="22"/>
          <w:szCs w:val="22"/>
        </w:rPr>
        <w:t>Základní umělecké školy tvoří kořeny naší kulturnosti, naší lásky k umění. Ve světovém měřítku jsou zcela unikátním vzdělávacím systémem, který je třeba hýčkat, rozvíjet a podporovat,"</w:t>
      </w:r>
      <w:r w:rsidR="000A1C30" w:rsidRPr="000A1C30">
        <w:rPr>
          <w:rFonts w:ascii="Calibri" w:hAnsi="Calibri"/>
          <w:bCs/>
          <w:color w:val="000000"/>
          <w:sz w:val="22"/>
          <w:szCs w:val="22"/>
        </w:rPr>
        <w:t xml:space="preserve"> říká světoznámá mezzosopranistka</w:t>
      </w:r>
      <w:r w:rsidR="00C3060E">
        <w:rPr>
          <w:rFonts w:ascii="Calibri" w:hAnsi="Calibri"/>
          <w:bCs/>
          <w:color w:val="000000"/>
          <w:sz w:val="22"/>
          <w:szCs w:val="22"/>
        </w:rPr>
        <w:t xml:space="preserve"> a patronka ZUŠ Open</w:t>
      </w:r>
      <w:r w:rsidR="000A1C30" w:rsidRPr="000A1C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0A1C30" w:rsidRPr="000A1C30">
        <w:rPr>
          <w:rFonts w:ascii="Calibri" w:hAnsi="Calibri"/>
          <w:b/>
          <w:bCs/>
          <w:color w:val="000000"/>
          <w:sz w:val="22"/>
          <w:szCs w:val="22"/>
        </w:rPr>
        <w:t>Magdalena Kožená</w:t>
      </w:r>
      <w:r w:rsidR="000A1C30" w:rsidRPr="000A1C30">
        <w:rPr>
          <w:rFonts w:ascii="Calibri" w:hAnsi="Calibri"/>
          <w:bCs/>
          <w:color w:val="000000"/>
          <w:sz w:val="22"/>
          <w:szCs w:val="22"/>
        </w:rPr>
        <w:t>.</w:t>
      </w:r>
    </w:p>
    <w:p w:rsidR="002F547D" w:rsidRDefault="002F547D" w:rsidP="002A73EA">
      <w:pPr>
        <w:pStyle w:val="Zkladntext"/>
        <w:jc w:val="both"/>
        <w:rPr>
          <w:rFonts w:ascii="Calibri" w:hAnsi="Calibri"/>
          <w:b/>
          <w:bCs/>
          <w:color w:val="7030A0"/>
        </w:rPr>
      </w:pPr>
    </w:p>
    <w:p w:rsidR="008866FC" w:rsidRPr="00EF6857" w:rsidRDefault="008866FC" w:rsidP="00BD2CB7">
      <w:pPr>
        <w:pStyle w:val="Zkladntext"/>
        <w:jc w:val="both"/>
        <w:rPr>
          <w:rFonts w:ascii="Calibri" w:hAnsi="Calibri"/>
          <w:bCs/>
          <w:color w:val="000000"/>
          <w:sz w:val="22"/>
          <w:szCs w:val="22"/>
        </w:rPr>
      </w:pPr>
      <w:r w:rsidRPr="008866FC">
        <w:rPr>
          <w:rFonts w:ascii="Calibri" w:hAnsi="Calibri"/>
          <w:b/>
          <w:bCs/>
          <w:color w:val="000000"/>
          <w:sz w:val="22"/>
          <w:szCs w:val="22"/>
        </w:rPr>
        <w:t xml:space="preserve">V České republice funguje 489 základních uměleckých </w:t>
      </w:r>
      <w:proofErr w:type="gramStart"/>
      <w:r w:rsidRPr="008866FC">
        <w:rPr>
          <w:rFonts w:ascii="Calibri" w:hAnsi="Calibri"/>
          <w:b/>
          <w:bCs/>
          <w:color w:val="000000"/>
          <w:sz w:val="22"/>
          <w:szCs w:val="22"/>
        </w:rPr>
        <w:t>škol ve</w:t>
      </w:r>
      <w:proofErr w:type="gramEnd"/>
      <w:r w:rsidRPr="008866FC">
        <w:rPr>
          <w:rFonts w:ascii="Calibri" w:hAnsi="Calibri"/>
          <w:b/>
          <w:bCs/>
          <w:color w:val="000000"/>
          <w:sz w:val="22"/>
          <w:szCs w:val="22"/>
        </w:rPr>
        <w:t xml:space="preserve"> kterých studuje 247 tisíc žáků. Aktuálně nabízejí čtyři základní obory – hudební, taneční, výtvarný a literárně-dramatický</w:t>
      </w:r>
      <w:r w:rsidRPr="00BD63AD">
        <w:rPr>
          <w:rFonts w:ascii="Calibri" w:hAnsi="Calibri"/>
          <w:bCs/>
          <w:color w:val="000000"/>
          <w:sz w:val="22"/>
          <w:szCs w:val="22"/>
        </w:rPr>
        <w:t>. 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EF6857">
        <w:rPr>
          <w:rFonts w:ascii="Calibri" w:hAnsi="Calibri"/>
          <w:bCs/>
          <w:color w:val="000000"/>
          <w:sz w:val="22"/>
          <w:szCs w:val="22"/>
        </w:rPr>
        <w:tab/>
      </w:r>
      <w:r w:rsidRPr="00EF6857">
        <w:rPr>
          <w:rFonts w:ascii="Calibri" w:hAnsi="Calibri"/>
          <w:bCs/>
          <w:color w:val="000000"/>
          <w:sz w:val="22"/>
          <w:szCs w:val="22"/>
        </w:rPr>
        <w:tab/>
      </w:r>
      <w:r w:rsidRPr="00EF6857">
        <w:rPr>
          <w:rFonts w:ascii="Calibri" w:hAnsi="Calibri"/>
          <w:bCs/>
          <w:color w:val="000000"/>
          <w:sz w:val="22"/>
          <w:szCs w:val="22"/>
        </w:rPr>
        <w:tab/>
      </w:r>
      <w:r w:rsidRPr="00EF6857">
        <w:rPr>
          <w:rFonts w:ascii="Calibri" w:hAnsi="Calibri"/>
          <w:bCs/>
          <w:color w:val="000000"/>
          <w:sz w:val="22"/>
          <w:szCs w:val="22"/>
        </w:rPr>
        <w:tab/>
      </w:r>
    </w:p>
    <w:p w:rsidR="00BD2CB7" w:rsidRDefault="00327AAC" w:rsidP="004B3F67">
      <w:pPr>
        <w:pStyle w:val="Normlnweb"/>
        <w:rPr>
          <w:rFonts w:ascii="Calibri" w:eastAsia="Arial Unicode MS" w:hAnsi="Calibri" w:cs="Arial Unicode MS"/>
          <w:bCs/>
          <w:color w:val="7030A0"/>
          <w:kern w:val="2"/>
          <w:sz w:val="22"/>
          <w:szCs w:val="22"/>
          <w:lang w:eastAsia="hi-IN" w:bidi="hi-IN"/>
        </w:rPr>
      </w:pPr>
      <w:r w:rsidRPr="002A73EA">
        <w:rPr>
          <w:rFonts w:ascii="Calibri" w:eastAsia="Arial Unicode MS" w:hAnsi="Calibri" w:cs="Arial Unicode MS"/>
          <w:b/>
          <w:bCs/>
          <w:color w:val="7030A0"/>
          <w:kern w:val="2"/>
          <w:lang w:eastAsia="hi-IN" w:bidi="hi-IN"/>
        </w:rPr>
        <w:t>Nadační fond Magdaleny Kožené</w:t>
      </w:r>
      <w:r w:rsidR="007638CC" w:rsidRPr="002A73EA">
        <w:rPr>
          <w:rFonts w:ascii="Calibri" w:eastAsia="Arial Unicode MS" w:hAnsi="Calibri" w:cs="Arial Unicode MS"/>
          <w:b/>
          <w:bCs/>
          <w:color w:val="7030A0"/>
          <w:kern w:val="2"/>
          <w:lang w:eastAsia="hi-IN" w:bidi="hi-IN"/>
        </w:rPr>
        <w:t xml:space="preserve"> </w:t>
      </w:r>
      <w:r w:rsidR="004B3F67">
        <w:rPr>
          <w:rFonts w:ascii="Calibri" w:eastAsia="Arial Unicode MS" w:hAnsi="Calibri" w:cs="Arial Unicode MS"/>
          <w:b/>
          <w:bCs/>
          <w:color w:val="7030A0"/>
          <w:kern w:val="2"/>
          <w:lang w:eastAsia="hi-IN" w:bidi="hi-IN"/>
        </w:rPr>
        <w:br/>
      </w:r>
      <w:r w:rsidR="00D54489" w:rsidRPr="004B3F67">
        <w:rPr>
          <w:rFonts w:asciiTheme="minorHAnsi" w:hAnsiTheme="minorHAnsi"/>
          <w:color w:val="000000"/>
          <w:sz w:val="22"/>
          <w:szCs w:val="22"/>
        </w:rPr>
        <w:t>Mezzosopranistka</w:t>
      </w:r>
      <w:r w:rsidR="00ED74AF" w:rsidRPr="004B3F6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36A8B" w:rsidRPr="004B3F67">
        <w:rPr>
          <w:rFonts w:asciiTheme="minorHAnsi" w:hAnsiTheme="minorHAnsi"/>
          <w:color w:val="000000"/>
          <w:sz w:val="22"/>
          <w:szCs w:val="22"/>
        </w:rPr>
        <w:t>Magdalena Kožená iniciovala podporu základních uměleckých škol jako světově jedinečného konceptu uměleckého vzdělávání</w:t>
      </w:r>
      <w:r w:rsidRPr="004B3F67">
        <w:rPr>
          <w:rFonts w:asciiTheme="minorHAnsi" w:hAnsiTheme="minorHAnsi"/>
          <w:color w:val="000000"/>
          <w:sz w:val="22"/>
          <w:szCs w:val="22"/>
        </w:rPr>
        <w:t xml:space="preserve"> založením</w:t>
      </w:r>
      <w:r w:rsidR="000C7A89" w:rsidRPr="004B3F6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B3F67">
        <w:rPr>
          <w:rFonts w:asciiTheme="minorHAnsi" w:hAnsiTheme="minorHAnsi"/>
          <w:color w:val="000000"/>
          <w:sz w:val="22"/>
          <w:szCs w:val="22"/>
        </w:rPr>
        <w:t>nadačního fondu na začátku roku 2016</w:t>
      </w:r>
      <w:r w:rsidR="008A6B56" w:rsidRPr="004B3F67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4B3F67">
        <w:rPr>
          <w:rFonts w:asciiTheme="minorHAnsi" w:hAnsiTheme="minorHAnsi"/>
          <w:color w:val="000000"/>
          <w:sz w:val="22"/>
          <w:szCs w:val="22"/>
        </w:rPr>
        <w:t>V</w:t>
      </w:r>
      <w:r w:rsidR="00FA52B1" w:rsidRPr="004B3F67">
        <w:rPr>
          <w:rFonts w:asciiTheme="minorHAnsi" w:hAnsiTheme="minorHAnsi"/>
          <w:color w:val="000000"/>
          <w:sz w:val="22"/>
          <w:szCs w:val="22"/>
        </w:rPr>
        <w:t> loňském roce</w:t>
      </w:r>
      <w:r w:rsidR="00723E94" w:rsidRPr="004B3F6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B3F67">
        <w:rPr>
          <w:rFonts w:asciiTheme="minorHAnsi" w:hAnsiTheme="minorHAnsi"/>
          <w:color w:val="000000"/>
          <w:sz w:val="22"/>
          <w:szCs w:val="22"/>
        </w:rPr>
        <w:t xml:space="preserve">se za účasti pěvkyně uskutečnil první galakoncert, jehož výtěžek </w:t>
      </w:r>
      <w:r w:rsidR="007C4259">
        <w:rPr>
          <w:rFonts w:asciiTheme="minorHAnsi" w:hAnsiTheme="minorHAnsi"/>
          <w:color w:val="000000"/>
          <w:sz w:val="22"/>
          <w:szCs w:val="22"/>
        </w:rPr>
        <w:t>posloužil k přípravě</w:t>
      </w:r>
      <w:r w:rsidRPr="004B3F67">
        <w:rPr>
          <w:rFonts w:asciiTheme="minorHAnsi" w:hAnsiTheme="minorHAnsi"/>
          <w:color w:val="000000"/>
          <w:sz w:val="22"/>
          <w:szCs w:val="22"/>
        </w:rPr>
        <w:t xml:space="preserve"> celostátní</w:t>
      </w:r>
      <w:r w:rsidR="007C4259">
        <w:rPr>
          <w:rFonts w:asciiTheme="minorHAnsi" w:hAnsiTheme="minorHAnsi"/>
          <w:color w:val="000000"/>
          <w:sz w:val="22"/>
          <w:szCs w:val="22"/>
        </w:rPr>
        <w:t>ho</w:t>
      </w:r>
      <w:r w:rsidRPr="004B3F67">
        <w:rPr>
          <w:rFonts w:asciiTheme="minorHAnsi" w:hAnsiTheme="minorHAnsi"/>
          <w:color w:val="000000"/>
          <w:sz w:val="22"/>
          <w:szCs w:val="22"/>
        </w:rPr>
        <w:t xml:space="preserve"> happening</w:t>
      </w:r>
      <w:r w:rsidR="007C4259">
        <w:rPr>
          <w:rFonts w:asciiTheme="minorHAnsi" w:hAnsiTheme="minorHAnsi"/>
          <w:color w:val="000000"/>
          <w:sz w:val="22"/>
          <w:szCs w:val="22"/>
        </w:rPr>
        <w:t>u</w:t>
      </w:r>
      <w:r w:rsidRPr="004B3F67">
        <w:rPr>
          <w:rFonts w:asciiTheme="minorHAnsi" w:hAnsiTheme="minorHAnsi"/>
          <w:color w:val="000000"/>
          <w:sz w:val="22"/>
          <w:szCs w:val="22"/>
        </w:rPr>
        <w:t xml:space="preserve"> základních uměleckých škol ZUŠ Open, který proběhne</w:t>
      </w:r>
      <w:r w:rsidR="00E66DB8" w:rsidRPr="004B3F67">
        <w:rPr>
          <w:rFonts w:asciiTheme="minorHAnsi" w:hAnsiTheme="minorHAnsi"/>
          <w:color w:val="000000"/>
          <w:sz w:val="22"/>
          <w:szCs w:val="22"/>
        </w:rPr>
        <w:t xml:space="preserve"> v úterý</w:t>
      </w:r>
      <w:r w:rsidRPr="004B3F67">
        <w:rPr>
          <w:rFonts w:asciiTheme="minorHAnsi" w:hAnsiTheme="minorHAnsi"/>
          <w:color w:val="000000"/>
          <w:sz w:val="22"/>
          <w:szCs w:val="22"/>
        </w:rPr>
        <w:t xml:space="preserve"> 3</w:t>
      </w:r>
      <w:r w:rsidR="008A6B56" w:rsidRPr="004B3F67">
        <w:rPr>
          <w:rFonts w:asciiTheme="minorHAnsi" w:hAnsiTheme="minorHAnsi"/>
          <w:color w:val="000000"/>
          <w:sz w:val="22"/>
          <w:szCs w:val="22"/>
        </w:rPr>
        <w:t>0</w:t>
      </w:r>
      <w:r w:rsidRPr="004B3F67">
        <w:rPr>
          <w:rFonts w:asciiTheme="minorHAnsi" w:hAnsiTheme="minorHAnsi"/>
          <w:color w:val="000000"/>
          <w:sz w:val="22"/>
          <w:szCs w:val="22"/>
        </w:rPr>
        <w:t xml:space="preserve">. května 2017. </w:t>
      </w:r>
      <w:r w:rsidR="00520328" w:rsidRPr="004B3F67">
        <w:rPr>
          <w:rFonts w:asciiTheme="minorHAnsi" w:hAnsiTheme="minorHAnsi"/>
          <w:color w:val="000000"/>
          <w:sz w:val="22"/>
          <w:szCs w:val="22"/>
        </w:rPr>
        <w:t xml:space="preserve">Členem správní rady fondu a </w:t>
      </w:r>
      <w:proofErr w:type="spellStart"/>
      <w:r w:rsidR="00520328" w:rsidRPr="004B3F67">
        <w:rPr>
          <w:rFonts w:asciiTheme="minorHAnsi" w:hAnsiTheme="minorHAnsi"/>
          <w:color w:val="000000"/>
          <w:sz w:val="22"/>
          <w:szCs w:val="22"/>
        </w:rPr>
        <w:t>s</w:t>
      </w:r>
      <w:r w:rsidR="00723E94" w:rsidRPr="004B3F67">
        <w:rPr>
          <w:rFonts w:asciiTheme="minorHAnsi" w:hAnsiTheme="minorHAnsi"/>
          <w:color w:val="000000"/>
          <w:sz w:val="22"/>
          <w:szCs w:val="22"/>
        </w:rPr>
        <w:t>polup</w:t>
      </w:r>
      <w:r w:rsidR="001F28B6" w:rsidRPr="004B3F67">
        <w:rPr>
          <w:rFonts w:asciiTheme="minorHAnsi" w:hAnsiTheme="minorHAnsi"/>
          <w:color w:val="000000"/>
          <w:sz w:val="22"/>
          <w:szCs w:val="22"/>
        </w:rPr>
        <w:t>atronem</w:t>
      </w:r>
      <w:proofErr w:type="spellEnd"/>
      <w:r w:rsidR="001F28B6" w:rsidRPr="004B3F6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20328" w:rsidRPr="004B3F67">
        <w:rPr>
          <w:rFonts w:asciiTheme="minorHAnsi" w:hAnsiTheme="minorHAnsi"/>
          <w:color w:val="000000"/>
          <w:sz w:val="22"/>
          <w:szCs w:val="22"/>
        </w:rPr>
        <w:t xml:space="preserve">akce </w:t>
      </w:r>
      <w:r w:rsidR="003B2E08" w:rsidRPr="004B3F67">
        <w:rPr>
          <w:rFonts w:asciiTheme="minorHAnsi" w:hAnsiTheme="minorHAnsi"/>
          <w:color w:val="000000"/>
          <w:sz w:val="22"/>
          <w:szCs w:val="22"/>
        </w:rPr>
        <w:t xml:space="preserve">je také </w:t>
      </w:r>
      <w:r w:rsidR="00836A8B" w:rsidRPr="004B3F67">
        <w:rPr>
          <w:rFonts w:asciiTheme="minorHAnsi" w:hAnsiTheme="minorHAnsi"/>
          <w:color w:val="000000"/>
          <w:sz w:val="22"/>
          <w:szCs w:val="22"/>
        </w:rPr>
        <w:t xml:space="preserve">generální ředitel </w:t>
      </w:r>
      <w:r w:rsidRPr="004B3F67">
        <w:rPr>
          <w:rFonts w:asciiTheme="minorHAnsi" w:hAnsiTheme="minorHAnsi"/>
          <w:color w:val="000000"/>
          <w:sz w:val="22"/>
          <w:szCs w:val="22"/>
        </w:rPr>
        <w:t>České filharmonie David Mareček.</w:t>
      </w:r>
      <w:r w:rsidR="00A572F7" w:rsidRPr="004B3F6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D2CB7">
        <w:rPr>
          <w:rFonts w:asciiTheme="minorHAnsi" w:hAnsiTheme="minorHAnsi"/>
          <w:color w:val="000000"/>
          <w:sz w:val="22"/>
          <w:szCs w:val="22"/>
        </w:rPr>
        <w:br/>
      </w:r>
      <w:r w:rsidR="000E742B" w:rsidRPr="004B3F67">
        <w:rPr>
          <w:rFonts w:ascii="Calibri" w:eastAsia="Arial Unicode MS" w:hAnsi="Calibri" w:cs="Arial Unicode MS"/>
          <w:b/>
          <w:bCs/>
          <w:color w:val="7030A0"/>
          <w:kern w:val="2"/>
          <w:sz w:val="22"/>
          <w:szCs w:val="22"/>
          <w:lang w:eastAsia="hi-IN" w:bidi="hi-IN"/>
        </w:rPr>
        <w:t>Posláním fondu je cílená podpora budování pozice ZUŠ jako prestižního a unikátního systému moderního uměleckého vzdělávání.</w:t>
      </w:r>
      <w:r w:rsidR="004B3F67" w:rsidRPr="004B3F67">
        <w:rPr>
          <w:rFonts w:ascii="Calibri" w:eastAsia="Arial Unicode MS" w:hAnsi="Calibri" w:cs="Arial Unicode MS"/>
          <w:bCs/>
          <w:color w:val="7030A0"/>
          <w:kern w:val="2"/>
          <w:sz w:val="22"/>
          <w:szCs w:val="22"/>
          <w:lang w:eastAsia="hi-IN" w:bidi="hi-IN"/>
        </w:rPr>
        <w:t xml:space="preserve"> </w:t>
      </w:r>
    </w:p>
    <w:p w:rsidR="00836A8B" w:rsidRPr="004B3F67" w:rsidRDefault="00A572F7" w:rsidP="004B3F67">
      <w:pPr>
        <w:pStyle w:val="Normlnweb"/>
        <w:rPr>
          <w:rFonts w:ascii="Calibri" w:hAnsi="Calibri"/>
          <w:sz w:val="22"/>
          <w:szCs w:val="22"/>
        </w:rPr>
      </w:pPr>
      <w:r w:rsidRPr="004B3F67">
        <w:rPr>
          <w:rFonts w:ascii="Calibri" w:eastAsia="Arial Unicode MS" w:hAnsi="Calibri" w:cs="Arial Unicode MS"/>
          <w:bCs/>
          <w:color w:val="000000"/>
          <w:kern w:val="2"/>
          <w:sz w:val="22"/>
          <w:szCs w:val="22"/>
          <w:lang w:eastAsia="hi-IN" w:bidi="hi-IN"/>
        </w:rPr>
        <w:t>Více podrobností o</w:t>
      </w:r>
      <w:r w:rsidR="00667C0F" w:rsidRPr="004B3F67">
        <w:rPr>
          <w:rFonts w:ascii="Calibri" w:eastAsia="Arial Unicode MS" w:hAnsi="Calibri" w:cs="Arial Unicode MS"/>
          <w:bCs/>
          <w:color w:val="000000"/>
          <w:kern w:val="2"/>
          <w:sz w:val="22"/>
          <w:szCs w:val="22"/>
          <w:lang w:eastAsia="hi-IN" w:bidi="hi-IN"/>
        </w:rPr>
        <w:t xml:space="preserve"> aktivitách</w:t>
      </w:r>
      <w:r w:rsidRPr="004B3F67">
        <w:rPr>
          <w:rFonts w:ascii="Calibri" w:eastAsia="Arial Unicode MS" w:hAnsi="Calibri" w:cs="Arial Unicode MS"/>
          <w:bCs/>
          <w:color w:val="000000"/>
          <w:kern w:val="2"/>
          <w:sz w:val="22"/>
          <w:szCs w:val="22"/>
          <w:lang w:eastAsia="hi-IN" w:bidi="hi-IN"/>
        </w:rPr>
        <w:t xml:space="preserve"> fondu na</w:t>
      </w:r>
      <w:r w:rsidR="00521A01" w:rsidRPr="004B3F67">
        <w:rPr>
          <w:rFonts w:ascii="Calibri" w:eastAsia="Arial Unicode MS" w:hAnsi="Calibri" w:cs="Arial Unicode MS"/>
          <w:bCs/>
          <w:color w:val="000000"/>
          <w:kern w:val="2"/>
          <w:sz w:val="22"/>
          <w:szCs w:val="22"/>
          <w:lang w:eastAsia="hi-IN" w:bidi="hi-IN"/>
        </w:rPr>
        <w:t xml:space="preserve"> </w:t>
      </w:r>
      <w:hyperlink r:id="rId11" w:history="1">
        <w:r w:rsidRPr="004B3F67">
          <w:rPr>
            <w:rStyle w:val="Hypertextovodkaz"/>
            <w:rFonts w:ascii="Calibri" w:hAnsi="Calibri"/>
            <w:b/>
            <w:sz w:val="22"/>
            <w:szCs w:val="22"/>
          </w:rPr>
          <w:t>www.nfkozena.cz</w:t>
        </w:r>
      </w:hyperlink>
      <w:r w:rsidRPr="004B3F67">
        <w:rPr>
          <w:rFonts w:ascii="Calibri" w:hAnsi="Calibri"/>
          <w:sz w:val="22"/>
          <w:szCs w:val="22"/>
        </w:rPr>
        <w:t>.</w:t>
      </w:r>
    </w:p>
    <w:p w:rsidR="004B3E88" w:rsidRPr="00154A4B" w:rsidRDefault="005751AA" w:rsidP="00DA68F2">
      <w:pPr>
        <w:rPr>
          <w:rFonts w:ascii="Calibri" w:hAnsi="Calibri" w:cs="Arial Unicode MS"/>
          <w:b/>
          <w:i/>
          <w:sz w:val="22"/>
          <w:szCs w:val="22"/>
        </w:rPr>
      </w:pPr>
      <w:r w:rsidRPr="002A73EA">
        <w:rPr>
          <w:rFonts w:ascii="Calibri" w:eastAsia="Arial Unicode MS" w:hAnsi="Calibri" w:cs="Arial Unicode MS"/>
          <w:b/>
          <w:bCs/>
          <w:color w:val="7030A0"/>
          <w:kern w:val="2"/>
          <w:sz w:val="24"/>
          <w:szCs w:val="24"/>
          <w:lang w:eastAsia="hi-IN" w:bidi="hi-IN"/>
        </w:rPr>
        <w:t>ZUŠ OPEN pořádá:</w:t>
      </w:r>
      <w:r w:rsidRPr="002A73EA">
        <w:rPr>
          <w:rFonts w:ascii="Calibri" w:eastAsia="Arial Unicode MS" w:hAnsi="Calibri" w:cs="Arial Unicode MS"/>
          <w:b/>
          <w:bCs/>
          <w:color w:val="7030A0"/>
          <w:kern w:val="2"/>
          <w:sz w:val="24"/>
          <w:szCs w:val="24"/>
          <w:lang w:eastAsia="hi-IN" w:bidi="hi-IN"/>
        </w:rPr>
        <w:br/>
      </w:r>
      <w:r w:rsidRPr="006071F4">
        <w:rPr>
          <w:rFonts w:ascii="Calibri" w:hAnsi="Calibri" w:cs="Arial Unicode MS"/>
          <w:sz w:val="20"/>
          <w:szCs w:val="20"/>
        </w:rPr>
        <w:t>Nadační fond Magdaleny Kožené a základní umělecké školy v ČR</w:t>
      </w:r>
      <w:r w:rsidRPr="006071F4">
        <w:rPr>
          <w:rFonts w:ascii="Calibri" w:hAnsi="Calibri" w:cs="Arial Unicode MS"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Patronka</w:t>
      </w:r>
      <w:r>
        <w:rPr>
          <w:rFonts w:ascii="Calibri" w:hAnsi="Calibri" w:cs="Arial Unicode MS"/>
          <w:sz w:val="20"/>
          <w:szCs w:val="20"/>
          <w:u w:val="single"/>
        </w:rPr>
        <w:t xml:space="preserve"> a zakladatelka nadačního fondu:</w:t>
      </w:r>
      <w:r w:rsidRPr="006071F4">
        <w:rPr>
          <w:rFonts w:ascii="Calibri" w:hAnsi="Calibri" w:cs="Arial Unicode MS"/>
          <w:sz w:val="20"/>
          <w:szCs w:val="20"/>
        </w:rPr>
        <w:t xml:space="preserve"> Magdalena Kožená</w:t>
      </w:r>
      <w:r>
        <w:rPr>
          <w:rFonts w:ascii="Calibri" w:hAnsi="Calibri" w:cs="Arial Unicode MS"/>
          <w:sz w:val="20"/>
          <w:szCs w:val="20"/>
        </w:rPr>
        <w:br/>
      </w:r>
      <w:proofErr w:type="spellStart"/>
      <w:r w:rsidRPr="007543E8">
        <w:rPr>
          <w:rFonts w:ascii="Calibri" w:hAnsi="Calibri" w:cs="Arial Unicode MS"/>
          <w:sz w:val="20"/>
          <w:szCs w:val="20"/>
          <w:u w:val="single"/>
        </w:rPr>
        <w:t>S</w:t>
      </w:r>
      <w:r w:rsidRPr="006071F4">
        <w:rPr>
          <w:rFonts w:ascii="Calibri" w:hAnsi="Calibri" w:cs="Arial Unicode MS"/>
          <w:sz w:val="20"/>
          <w:szCs w:val="20"/>
          <w:u w:val="single"/>
        </w:rPr>
        <w:t>polupatron</w:t>
      </w:r>
      <w:proofErr w:type="spellEnd"/>
      <w:r>
        <w:rPr>
          <w:rFonts w:ascii="Calibri" w:hAnsi="Calibri" w:cs="Arial Unicode MS"/>
          <w:sz w:val="20"/>
          <w:szCs w:val="20"/>
          <w:u w:val="single"/>
        </w:rPr>
        <w:t>:</w:t>
      </w:r>
      <w:r w:rsidRPr="006071F4">
        <w:rPr>
          <w:rFonts w:ascii="Calibri" w:hAnsi="Calibri" w:cs="Arial Unicode MS"/>
          <w:sz w:val="20"/>
          <w:szCs w:val="20"/>
        </w:rPr>
        <w:t xml:space="preserve"> David Mareček</w:t>
      </w:r>
      <w:r w:rsidRPr="006071F4">
        <w:rPr>
          <w:rFonts w:ascii="Calibri" w:hAnsi="Calibri" w:cs="Arial Unicode MS"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Garanti:</w:t>
      </w:r>
      <w:r w:rsidRPr="006071F4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Alice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Nellis</w:t>
      </w:r>
      <w:proofErr w:type="spellEnd"/>
      <w:r>
        <w:rPr>
          <w:rFonts w:ascii="Calibri" w:hAnsi="Calibri" w:cs="Arial Unicode MS"/>
          <w:i/>
          <w:sz w:val="20"/>
          <w:szCs w:val="20"/>
        </w:rPr>
        <w:t xml:space="preserve"> (literárně dramatický obor)</w:t>
      </w:r>
      <w:r w:rsidRPr="006071F4">
        <w:rPr>
          <w:rFonts w:ascii="Calibri" w:hAnsi="Calibri" w:cs="Arial Unicode MS"/>
          <w:i/>
          <w:sz w:val="20"/>
          <w:szCs w:val="20"/>
        </w:rPr>
        <w:t xml:space="preserve">, Maxim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Velčovský</w:t>
      </w:r>
      <w:proofErr w:type="spellEnd"/>
      <w:r>
        <w:rPr>
          <w:rFonts w:ascii="Calibri" w:hAnsi="Calibri" w:cs="Arial Unicode MS"/>
          <w:i/>
          <w:sz w:val="20"/>
          <w:szCs w:val="20"/>
        </w:rPr>
        <w:t xml:space="preserve"> (výtvarný obor)</w:t>
      </w:r>
      <w:r w:rsidRPr="006071F4">
        <w:rPr>
          <w:rFonts w:ascii="Calibri" w:hAnsi="Calibri" w:cs="Arial Unicode MS"/>
          <w:i/>
          <w:sz w:val="20"/>
          <w:szCs w:val="20"/>
        </w:rPr>
        <w:t>, Jiří a Otto Bubeníčkovi</w:t>
      </w:r>
      <w:r>
        <w:rPr>
          <w:rFonts w:ascii="Calibri" w:hAnsi="Calibri" w:cs="Arial Unicode MS"/>
          <w:i/>
          <w:sz w:val="20"/>
          <w:szCs w:val="20"/>
        </w:rPr>
        <w:t xml:space="preserve"> (taneční obor)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Za finanční podpory:</w:t>
      </w:r>
      <w:r w:rsidRPr="007543E8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MKČR, MŠMT, </w:t>
      </w:r>
      <w:r w:rsidR="00BD2CB7" w:rsidRPr="006071F4">
        <w:rPr>
          <w:rFonts w:ascii="Calibri" w:hAnsi="Calibri" w:cs="Arial Unicode MS"/>
          <w:i/>
          <w:sz w:val="20"/>
          <w:szCs w:val="20"/>
        </w:rPr>
        <w:t xml:space="preserve">Julius </w:t>
      </w:r>
      <w:proofErr w:type="spellStart"/>
      <w:r w:rsidR="00BD2CB7" w:rsidRPr="006071F4">
        <w:rPr>
          <w:rFonts w:ascii="Calibri" w:hAnsi="Calibri" w:cs="Arial Unicode MS"/>
          <w:i/>
          <w:sz w:val="20"/>
          <w:szCs w:val="20"/>
        </w:rPr>
        <w:t>Prüger</w:t>
      </w:r>
      <w:proofErr w:type="spellEnd"/>
      <w:r w:rsidR="00BD2CB7">
        <w:rPr>
          <w:rFonts w:ascii="Calibri" w:hAnsi="Calibri" w:cs="Arial Unicode MS"/>
          <w:i/>
          <w:sz w:val="20"/>
          <w:szCs w:val="20"/>
        </w:rPr>
        <w:t>,</w:t>
      </w:r>
      <w:r w:rsidR="00BD2CB7" w:rsidRPr="006071F4">
        <w:rPr>
          <w:rFonts w:ascii="Calibri" w:hAnsi="Calibri" w:cs="Arial Unicode MS"/>
          <w:i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Karel </w:t>
      </w:r>
      <w:proofErr w:type="gramStart"/>
      <w:r w:rsidRPr="006071F4">
        <w:rPr>
          <w:rFonts w:ascii="Calibri" w:hAnsi="Calibri" w:cs="Arial Unicode MS"/>
          <w:i/>
          <w:sz w:val="20"/>
          <w:szCs w:val="20"/>
        </w:rPr>
        <w:t>Janeček, , OSA</w:t>
      </w:r>
      <w:proofErr w:type="gramEnd"/>
      <w:r w:rsidRPr="006071F4">
        <w:rPr>
          <w:rFonts w:ascii="Calibri" w:hAnsi="Calibri" w:cs="Arial Unicode MS"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Partne</w:t>
      </w:r>
      <w:r>
        <w:rPr>
          <w:rFonts w:ascii="Calibri" w:hAnsi="Calibri" w:cs="Arial Unicode MS"/>
          <w:sz w:val="20"/>
          <w:szCs w:val="20"/>
          <w:u w:val="single"/>
        </w:rPr>
        <w:t>r</w:t>
      </w:r>
      <w:r w:rsidRPr="006071F4">
        <w:rPr>
          <w:rFonts w:ascii="Calibri" w:hAnsi="Calibri" w:cs="Arial Unicode MS"/>
          <w:i/>
          <w:sz w:val="20"/>
          <w:szCs w:val="20"/>
          <w:u w:val="single"/>
        </w:rPr>
        <w:t>:</w:t>
      </w:r>
      <w:r w:rsidRPr="006071F4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>JPH Software</w:t>
      </w:r>
      <w:r w:rsidRPr="006071F4">
        <w:rPr>
          <w:rFonts w:ascii="Calibri" w:hAnsi="Calibri" w:cs="Arial Unicode MS"/>
          <w:sz w:val="20"/>
          <w:szCs w:val="20"/>
          <w:u w:val="single"/>
        </w:rPr>
        <w:br/>
        <w:t>Ve spolupráci</w:t>
      </w:r>
      <w:r w:rsidRPr="006071F4">
        <w:rPr>
          <w:rFonts w:ascii="Calibri" w:hAnsi="Calibri" w:cs="Arial Unicode MS"/>
          <w:i/>
          <w:sz w:val="20"/>
          <w:szCs w:val="20"/>
          <w:u w:val="single"/>
        </w:rPr>
        <w:t>:</w:t>
      </w:r>
      <w:r w:rsidRPr="006071F4">
        <w:rPr>
          <w:rFonts w:ascii="Calibri" w:hAnsi="Calibri" w:cs="Arial Unicode MS"/>
          <w:i/>
          <w:sz w:val="20"/>
          <w:szCs w:val="20"/>
        </w:rPr>
        <w:t xml:space="preserve"> </w:t>
      </w:r>
      <w:r w:rsidR="00BD2CB7" w:rsidRPr="006071F4">
        <w:rPr>
          <w:rFonts w:ascii="Calibri" w:hAnsi="Calibri" w:cs="Arial Unicode MS"/>
          <w:i/>
          <w:sz w:val="20"/>
          <w:szCs w:val="20"/>
        </w:rPr>
        <w:t>Asociace základních uměleckých škol ČR</w:t>
      </w:r>
      <w:r w:rsidR="00BD2CB7">
        <w:rPr>
          <w:rFonts w:ascii="Calibri" w:hAnsi="Calibri" w:cs="Arial Unicode MS"/>
          <w:i/>
          <w:sz w:val="20"/>
          <w:szCs w:val="20"/>
        </w:rPr>
        <w:t xml:space="preserve"> a</w:t>
      </w:r>
      <w:r w:rsidR="00BD2CB7" w:rsidRPr="006071F4">
        <w:rPr>
          <w:rFonts w:ascii="Calibri" w:hAnsi="Calibri" w:cs="Arial Unicode MS"/>
          <w:i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Svaz měst a obcí ČR 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Hlavní mediální partneři:</w:t>
      </w:r>
      <w:r w:rsidRPr="006071F4">
        <w:rPr>
          <w:rFonts w:ascii="Calibri" w:hAnsi="Calibri" w:cs="Arial Unicode MS"/>
          <w:i/>
          <w:sz w:val="20"/>
          <w:szCs w:val="20"/>
        </w:rPr>
        <w:t xml:space="preserve"> Česká televize a Český rozhlas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t>Mediální partneři:</w:t>
      </w:r>
      <w:r w:rsidRPr="006071F4">
        <w:rPr>
          <w:rFonts w:ascii="Calibri" w:hAnsi="Calibri" w:cs="Arial Unicode MS"/>
          <w:i/>
          <w:sz w:val="20"/>
          <w:szCs w:val="20"/>
        </w:rPr>
        <w:t xml:space="preserve"> </w:t>
      </w:r>
      <w:r>
        <w:rPr>
          <w:rFonts w:ascii="Calibri" w:hAnsi="Calibri" w:cs="Arial Unicode MS"/>
          <w:i/>
          <w:sz w:val="20"/>
          <w:szCs w:val="20"/>
        </w:rPr>
        <w:t xml:space="preserve">Deník,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Harmonie, Opera Plus,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Classic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 Praha, Interview, Katolický týdeník,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Radioservis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, </w:t>
      </w:r>
      <w:r w:rsidRPr="006071F4">
        <w:rPr>
          <w:rFonts w:ascii="Calibri" w:hAnsi="Calibri" w:cs="Arial Unicode MS"/>
          <w:i/>
          <w:sz w:val="20"/>
          <w:szCs w:val="20"/>
        </w:rPr>
        <w:br/>
        <w:t>S dětmi v Praze, S dětmi v</w:t>
      </w:r>
      <w:r w:rsidR="00666E20">
        <w:rPr>
          <w:rFonts w:ascii="Calibri" w:hAnsi="Calibri" w:cs="Arial Unicode MS"/>
          <w:i/>
          <w:sz w:val="20"/>
          <w:szCs w:val="20"/>
        </w:rPr>
        <w:t> </w:t>
      </w:r>
      <w:r w:rsidRPr="006071F4">
        <w:rPr>
          <w:rFonts w:ascii="Calibri" w:hAnsi="Calibri" w:cs="Arial Unicode MS"/>
          <w:i/>
          <w:sz w:val="20"/>
          <w:szCs w:val="20"/>
        </w:rPr>
        <w:t>Brně</w:t>
      </w:r>
      <w:r w:rsidR="00666E20">
        <w:rPr>
          <w:rFonts w:ascii="Calibri" w:hAnsi="Calibri" w:cs="Arial Unicode MS"/>
          <w:i/>
          <w:sz w:val="20"/>
          <w:szCs w:val="20"/>
        </w:rPr>
        <w:t xml:space="preserve">, Tanecniaktuality.cz, </w:t>
      </w:r>
      <w:r w:rsidR="00044D58">
        <w:rPr>
          <w:rFonts w:ascii="Calibri" w:hAnsi="Calibri" w:cs="Arial Unicode MS"/>
          <w:i/>
          <w:sz w:val="20"/>
          <w:szCs w:val="20"/>
        </w:rPr>
        <w:t>Rodina a škola, Kamsdětmi.com, O</w:t>
      </w:r>
      <w:r w:rsidR="00666E20">
        <w:rPr>
          <w:rFonts w:ascii="Calibri" w:hAnsi="Calibri" w:cs="Arial Unicode MS"/>
          <w:i/>
          <w:sz w:val="20"/>
          <w:szCs w:val="20"/>
        </w:rPr>
        <w:t xml:space="preserve">pus </w:t>
      </w:r>
      <w:proofErr w:type="spellStart"/>
      <w:r w:rsidR="00666E20">
        <w:rPr>
          <w:rFonts w:ascii="Calibri" w:hAnsi="Calibri" w:cs="Arial Unicode MS"/>
          <w:i/>
          <w:sz w:val="20"/>
          <w:szCs w:val="20"/>
        </w:rPr>
        <w:t>musicum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sz w:val="20"/>
          <w:szCs w:val="20"/>
          <w:u w:val="single"/>
        </w:rPr>
        <w:lastRenderedPageBreak/>
        <w:t>Záštitu projektu udělili:</w:t>
      </w:r>
      <w:r w:rsidRPr="007543E8">
        <w:rPr>
          <w:rFonts w:ascii="Calibri" w:hAnsi="Calibri" w:cs="Arial Unicode MS"/>
          <w:sz w:val="20"/>
          <w:szCs w:val="20"/>
        </w:rPr>
        <w:t xml:space="preserve">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Mgr. Daniel Herman, ministr kultury ČR, Mgr. Kateřina Valachová, 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Ph.D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., ministryně školství, mládeže a tělovýchovy, Doc. Jan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Hančil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, rektor Akademie Múzických umění v Praze, Prof. Ing.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MgA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. Ivo Medek,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Ph.D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>., rektor Janáčkovy akademie Múzických umění v Brně,</w:t>
      </w:r>
      <w:r w:rsidRPr="006071F4">
        <w:rPr>
          <w:rFonts w:ascii="Calibri" w:hAnsi="Calibri" w:cs="Arial Unicode MS"/>
          <w:i/>
          <w:sz w:val="20"/>
          <w:szCs w:val="20"/>
        </w:rPr>
        <w:br/>
        <w:t xml:space="preserve">Mgr. František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Lukl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>, MPA, předseda Svazu měst a obcí ČR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r w:rsidRPr="006071F4">
        <w:rPr>
          <w:rFonts w:ascii="Calibri" w:hAnsi="Calibri" w:cs="Arial Unicode MS"/>
          <w:i/>
          <w:sz w:val="20"/>
          <w:szCs w:val="20"/>
          <w:u w:val="single"/>
        </w:rPr>
        <w:t>Za podpory:</w:t>
      </w:r>
      <w:r w:rsidRPr="007543E8">
        <w:rPr>
          <w:rFonts w:ascii="Calibri" w:hAnsi="Calibri" w:cs="Arial Unicode MS"/>
          <w:i/>
          <w:sz w:val="20"/>
          <w:szCs w:val="20"/>
        </w:rPr>
        <w:t xml:space="preserve"> </w:t>
      </w:r>
      <w:r w:rsidR="008274E6">
        <w:rPr>
          <w:rFonts w:ascii="Calibri" w:hAnsi="Calibri" w:cs="Arial Unicode MS"/>
          <w:i/>
          <w:sz w:val="20"/>
          <w:szCs w:val="20"/>
        </w:rPr>
        <w:t xml:space="preserve">ADJUST </w:t>
      </w:r>
      <w:r w:rsidR="00F74931">
        <w:rPr>
          <w:rFonts w:ascii="Calibri" w:hAnsi="Calibri" w:cs="Arial Unicode MS"/>
          <w:i/>
          <w:sz w:val="20"/>
          <w:szCs w:val="20"/>
        </w:rPr>
        <w:t xml:space="preserve">ART,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Dopravní podnik Praha, Filharmonie Brno, Filharmonie Zlín, Hudební festival L. </w:t>
      </w:r>
      <w:r w:rsidR="00410D0B">
        <w:rPr>
          <w:rFonts w:ascii="Calibri" w:hAnsi="Calibri" w:cs="Arial Unicode MS"/>
          <w:i/>
          <w:sz w:val="20"/>
          <w:szCs w:val="20"/>
        </w:rPr>
        <w:t>v</w:t>
      </w:r>
      <w:r w:rsidRPr="006071F4">
        <w:rPr>
          <w:rFonts w:ascii="Calibri" w:hAnsi="Calibri" w:cs="Arial Unicode MS"/>
          <w:i/>
          <w:sz w:val="20"/>
          <w:szCs w:val="20"/>
        </w:rPr>
        <w:t xml:space="preserve">an Beethovena, Janáčkova konzervatoř Ostrava, Mezinárodní festival filmů pro děti a mládež, MHF Pražské jaro,  MHF 13 měst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Concentus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 xml:space="preserve"> </w:t>
      </w:r>
      <w:proofErr w:type="spellStart"/>
      <w:r w:rsidRPr="006071F4">
        <w:rPr>
          <w:rFonts w:ascii="Calibri" w:hAnsi="Calibri" w:cs="Arial Unicode MS"/>
          <w:i/>
          <w:sz w:val="20"/>
          <w:szCs w:val="20"/>
        </w:rPr>
        <w:t>Moraviae</w:t>
      </w:r>
      <w:proofErr w:type="spellEnd"/>
      <w:r w:rsidRPr="006071F4">
        <w:rPr>
          <w:rFonts w:ascii="Calibri" w:hAnsi="Calibri" w:cs="Arial Unicode MS"/>
          <w:i/>
          <w:sz w:val="20"/>
          <w:szCs w:val="20"/>
        </w:rPr>
        <w:t>, Mozartovy děti, Severočeská filharmonie Teplice,</w:t>
      </w:r>
      <w:r w:rsidR="00666E20">
        <w:rPr>
          <w:rFonts w:ascii="Calibri" w:hAnsi="Calibri" w:cs="Arial Unicode MS"/>
          <w:i/>
          <w:sz w:val="20"/>
          <w:szCs w:val="20"/>
        </w:rPr>
        <w:t xml:space="preserve"> Struny dětem v </w:t>
      </w:r>
      <w:proofErr w:type="spellStart"/>
      <w:r w:rsidR="00666E20">
        <w:rPr>
          <w:rFonts w:ascii="Calibri" w:hAnsi="Calibri" w:cs="Arial Unicode MS"/>
          <w:i/>
          <w:sz w:val="20"/>
          <w:szCs w:val="20"/>
        </w:rPr>
        <w:t>Minoru</w:t>
      </w:r>
      <w:proofErr w:type="spellEnd"/>
      <w:r w:rsidR="00666E20">
        <w:rPr>
          <w:rFonts w:ascii="Calibri" w:hAnsi="Calibri" w:cs="Arial Unicode MS"/>
          <w:i/>
          <w:sz w:val="20"/>
          <w:szCs w:val="20"/>
        </w:rPr>
        <w:t xml:space="preserve">, </w:t>
      </w:r>
      <w:r w:rsidRPr="006071F4">
        <w:rPr>
          <w:rFonts w:ascii="Calibri" w:hAnsi="Calibri" w:cs="Arial Unicode MS"/>
          <w:i/>
          <w:sz w:val="20"/>
          <w:szCs w:val="20"/>
        </w:rPr>
        <w:t xml:space="preserve"> ZUŠKA?ZUŠKA!</w:t>
      </w:r>
      <w:r w:rsidR="00E31EEC">
        <w:rPr>
          <w:rFonts w:ascii="Calibri" w:hAnsi="Calibri" w:cs="Arial Unicode MS"/>
          <w:i/>
          <w:sz w:val="20"/>
          <w:szCs w:val="20"/>
        </w:rPr>
        <w:t>, ZOO Dvůr Králové nad Labem</w:t>
      </w:r>
      <w:r w:rsidRPr="006071F4">
        <w:rPr>
          <w:rFonts w:ascii="Calibri" w:hAnsi="Calibri" w:cs="Arial Unicode MS"/>
          <w:i/>
          <w:sz w:val="20"/>
          <w:szCs w:val="20"/>
        </w:rPr>
        <w:br/>
      </w:r>
      <w:hyperlink r:id="rId12" w:history="1">
        <w:r w:rsidR="00DB209E" w:rsidRPr="00154A4B">
          <w:rPr>
            <w:rStyle w:val="Hypertextovodkaz"/>
            <w:rFonts w:ascii="Calibri" w:hAnsi="Calibri"/>
            <w:b/>
            <w:i/>
            <w:sz w:val="22"/>
            <w:szCs w:val="22"/>
          </w:rPr>
          <w:t>www.zusopen.cz</w:t>
        </w:r>
      </w:hyperlink>
    </w:p>
    <w:p w:rsidR="000C36E5" w:rsidRDefault="00E36743" w:rsidP="00DA067A">
      <w:pPr>
        <w:rPr>
          <w:sz w:val="22"/>
          <w:szCs w:val="22"/>
        </w:rPr>
      </w:pPr>
      <w:r w:rsidRPr="001F28B6">
        <w:rPr>
          <w:sz w:val="22"/>
          <w:szCs w:val="22"/>
        </w:rPr>
        <w:t>Silvie Marková a Jitka Volková</w:t>
      </w:r>
      <w:r w:rsidRPr="001F28B6">
        <w:rPr>
          <w:sz w:val="22"/>
          <w:szCs w:val="22"/>
        </w:rPr>
        <w:br/>
        <w:t xml:space="preserve">SMART </w:t>
      </w:r>
      <w:proofErr w:type="spellStart"/>
      <w:r w:rsidRPr="001F28B6">
        <w:rPr>
          <w:sz w:val="22"/>
          <w:szCs w:val="22"/>
        </w:rPr>
        <w:t>Communication</w:t>
      </w:r>
      <w:proofErr w:type="spellEnd"/>
      <w:r w:rsidRPr="001F28B6">
        <w:rPr>
          <w:sz w:val="22"/>
          <w:szCs w:val="22"/>
        </w:rPr>
        <w:t xml:space="preserve"> s.r.o.</w:t>
      </w:r>
      <w:r w:rsidRPr="001F28B6">
        <w:rPr>
          <w:sz w:val="22"/>
          <w:szCs w:val="22"/>
        </w:rPr>
        <w:br/>
        <w:t>marketing, media &amp;</w:t>
      </w:r>
      <w:r w:rsidR="008A6B56">
        <w:rPr>
          <w:sz w:val="22"/>
          <w:szCs w:val="22"/>
        </w:rPr>
        <w:t xml:space="preserve"> </w:t>
      </w:r>
      <w:proofErr w:type="spellStart"/>
      <w:r w:rsidRPr="001F28B6">
        <w:rPr>
          <w:sz w:val="22"/>
          <w:szCs w:val="22"/>
        </w:rPr>
        <w:t>promotion</w:t>
      </w:r>
      <w:proofErr w:type="spellEnd"/>
      <w:r w:rsidRPr="001F28B6">
        <w:rPr>
          <w:sz w:val="22"/>
          <w:szCs w:val="22"/>
        </w:rPr>
        <w:br/>
      </w:r>
      <w:r w:rsidRPr="001F28B6">
        <w:rPr>
          <w:sz w:val="22"/>
          <w:szCs w:val="22"/>
        </w:rPr>
        <w:br/>
        <w:t>T: +420 272 657 121</w:t>
      </w:r>
      <w:r w:rsidRPr="001F28B6">
        <w:rPr>
          <w:sz w:val="22"/>
          <w:szCs w:val="22"/>
        </w:rPr>
        <w:br/>
        <w:t>M: +420 604 748 699, M: +420 602 608 505</w:t>
      </w:r>
      <w:r w:rsidRPr="001F28B6">
        <w:rPr>
          <w:sz w:val="22"/>
          <w:szCs w:val="22"/>
        </w:rPr>
        <w:br/>
        <w:t xml:space="preserve">E: </w:t>
      </w:r>
      <w:hyperlink r:id="rId13" w:history="1">
        <w:r w:rsidRPr="001F28B6">
          <w:rPr>
            <w:sz w:val="22"/>
            <w:szCs w:val="22"/>
          </w:rPr>
          <w:t>markova@s-m-art.com</w:t>
        </w:r>
      </w:hyperlink>
      <w:r w:rsidRPr="001F28B6">
        <w:rPr>
          <w:sz w:val="22"/>
          <w:szCs w:val="22"/>
        </w:rPr>
        <w:t xml:space="preserve">, </w:t>
      </w:r>
      <w:hyperlink r:id="rId14" w:history="1">
        <w:r w:rsidR="000C36E5" w:rsidRPr="00193946">
          <w:rPr>
            <w:rStyle w:val="Hypertextovodkaz"/>
            <w:sz w:val="22"/>
            <w:szCs w:val="22"/>
          </w:rPr>
          <w:t>volkova@s-m-art.com</w:t>
        </w:r>
      </w:hyperlink>
    </w:p>
    <w:p w:rsidR="000C36E5" w:rsidRDefault="000C36E5" w:rsidP="00DA067A">
      <w:pPr>
        <w:rPr>
          <w:sz w:val="22"/>
          <w:szCs w:val="22"/>
        </w:rPr>
      </w:pPr>
    </w:p>
    <w:p w:rsidR="00671F5E" w:rsidRDefault="00671F5E" w:rsidP="00DA067A">
      <w:bookmarkStart w:id="0" w:name="_GoBack"/>
      <w:bookmarkEnd w:id="0"/>
    </w:p>
    <w:sectPr w:rsidR="00671F5E" w:rsidSect="00E65F37">
      <w:headerReference w:type="default" r:id="rId15"/>
      <w:footerReference w:type="default" r:id="rId16"/>
      <w:pgSz w:w="11906" w:h="16838"/>
      <w:pgMar w:top="2370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62" w:rsidRDefault="00F21162" w:rsidP="00AB5031">
      <w:pPr>
        <w:spacing w:after="0" w:line="240" w:lineRule="auto"/>
      </w:pPr>
      <w:r>
        <w:separator/>
      </w:r>
    </w:p>
  </w:endnote>
  <w:endnote w:type="continuationSeparator" w:id="0">
    <w:p w:rsidR="00F21162" w:rsidRDefault="00F21162" w:rsidP="00A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59" w:rsidRDefault="007C4259" w:rsidP="00AB5031">
    <w:pPr>
      <w:pStyle w:val="Zpat"/>
      <w:jc w:val="right"/>
      <w:rPr>
        <w:b/>
        <w:color w:val="808080" w:themeColor="background1" w:themeShade="80"/>
        <w:sz w:val="28"/>
        <w:szCs w:val="28"/>
        <w:u w:val="single"/>
      </w:rPr>
    </w:pPr>
  </w:p>
  <w:p w:rsidR="007C4259" w:rsidRDefault="007C4259" w:rsidP="00E65F37">
    <w:pPr>
      <w:pStyle w:val="Zpat"/>
      <w:jc w:val="center"/>
      <w:rPr>
        <w:b/>
        <w:color w:val="808080" w:themeColor="background1" w:themeShade="80"/>
        <w:sz w:val="28"/>
        <w:szCs w:val="28"/>
        <w:u w:val="single"/>
      </w:rPr>
    </w:pPr>
  </w:p>
  <w:p w:rsidR="007C4259" w:rsidRPr="00AB5031" w:rsidRDefault="007C4259" w:rsidP="00312C70">
    <w:pPr>
      <w:pStyle w:val="Zpat"/>
      <w:rPr>
        <w:b/>
        <w:color w:val="808080" w:themeColor="background1" w:themeShade="80"/>
        <w:sz w:val="28"/>
        <w:szCs w:val="2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62" w:rsidRDefault="00F21162" w:rsidP="00AB5031">
      <w:pPr>
        <w:spacing w:after="0" w:line="240" w:lineRule="auto"/>
      </w:pPr>
      <w:r>
        <w:separator/>
      </w:r>
    </w:p>
  </w:footnote>
  <w:footnote w:type="continuationSeparator" w:id="0">
    <w:p w:rsidR="00F21162" w:rsidRDefault="00F21162" w:rsidP="00AB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59" w:rsidRPr="00E65F37" w:rsidRDefault="007C4259" w:rsidP="00E65F37">
    <w:pPr>
      <w:pStyle w:val="Zhlav"/>
      <w:ind w:left="-142"/>
    </w:pPr>
  </w:p>
  <w:p w:rsidR="007C4259" w:rsidRPr="00AB5031" w:rsidRDefault="007C4259" w:rsidP="00E65F37">
    <w:pPr>
      <w:pStyle w:val="Zpat"/>
      <w:rPr>
        <w:b/>
        <w:color w:val="808080" w:themeColor="background1" w:themeShade="80"/>
        <w:sz w:val="28"/>
        <w:szCs w:val="28"/>
        <w:u w:val="single"/>
      </w:rPr>
    </w:pPr>
  </w:p>
  <w:p w:rsidR="007C4259" w:rsidRDefault="007C42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E1CD5"/>
    <w:multiLevelType w:val="hybridMultilevel"/>
    <w:tmpl w:val="923C897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273BAA"/>
    <w:multiLevelType w:val="hybridMultilevel"/>
    <w:tmpl w:val="4BCE891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E26DED"/>
    <w:multiLevelType w:val="multilevel"/>
    <w:tmpl w:val="B78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B2F35"/>
    <w:multiLevelType w:val="hybridMultilevel"/>
    <w:tmpl w:val="95EC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5031"/>
    <w:rsid w:val="00011D4E"/>
    <w:rsid w:val="00015125"/>
    <w:rsid w:val="0002490A"/>
    <w:rsid w:val="000348E0"/>
    <w:rsid w:val="00043AE8"/>
    <w:rsid w:val="00044D58"/>
    <w:rsid w:val="00051745"/>
    <w:rsid w:val="00054A05"/>
    <w:rsid w:val="00056AA1"/>
    <w:rsid w:val="00066AE1"/>
    <w:rsid w:val="00066DC7"/>
    <w:rsid w:val="000802D3"/>
    <w:rsid w:val="00080F9A"/>
    <w:rsid w:val="00084CEC"/>
    <w:rsid w:val="00097D52"/>
    <w:rsid w:val="000A1C30"/>
    <w:rsid w:val="000A1D2C"/>
    <w:rsid w:val="000B2DF3"/>
    <w:rsid w:val="000B4811"/>
    <w:rsid w:val="000B5EF4"/>
    <w:rsid w:val="000C36E5"/>
    <w:rsid w:val="000C7236"/>
    <w:rsid w:val="000C779A"/>
    <w:rsid w:val="000C7A89"/>
    <w:rsid w:val="000E742B"/>
    <w:rsid w:val="000F0AC1"/>
    <w:rsid w:val="00104B4B"/>
    <w:rsid w:val="00107525"/>
    <w:rsid w:val="001106A9"/>
    <w:rsid w:val="00120661"/>
    <w:rsid w:val="00127116"/>
    <w:rsid w:val="00146597"/>
    <w:rsid w:val="00154A4B"/>
    <w:rsid w:val="00160388"/>
    <w:rsid w:val="00166A69"/>
    <w:rsid w:val="00182AED"/>
    <w:rsid w:val="001900AF"/>
    <w:rsid w:val="00190823"/>
    <w:rsid w:val="001C27E8"/>
    <w:rsid w:val="001C358B"/>
    <w:rsid w:val="001E15C7"/>
    <w:rsid w:val="001F28B6"/>
    <w:rsid w:val="001F39C7"/>
    <w:rsid w:val="00223606"/>
    <w:rsid w:val="00226063"/>
    <w:rsid w:val="00227E19"/>
    <w:rsid w:val="002336DA"/>
    <w:rsid w:val="002440A2"/>
    <w:rsid w:val="00264048"/>
    <w:rsid w:val="0026647D"/>
    <w:rsid w:val="00266960"/>
    <w:rsid w:val="002700DB"/>
    <w:rsid w:val="00275123"/>
    <w:rsid w:val="0028212C"/>
    <w:rsid w:val="00287F08"/>
    <w:rsid w:val="00297069"/>
    <w:rsid w:val="002A73B7"/>
    <w:rsid w:val="002A73EA"/>
    <w:rsid w:val="002A750E"/>
    <w:rsid w:val="002C1F76"/>
    <w:rsid w:val="002D0DAA"/>
    <w:rsid w:val="002E0829"/>
    <w:rsid w:val="002E0D5B"/>
    <w:rsid w:val="002F547D"/>
    <w:rsid w:val="003005CB"/>
    <w:rsid w:val="00304A8E"/>
    <w:rsid w:val="00307FB0"/>
    <w:rsid w:val="00312B43"/>
    <w:rsid w:val="00312C70"/>
    <w:rsid w:val="00314221"/>
    <w:rsid w:val="00317128"/>
    <w:rsid w:val="0032138C"/>
    <w:rsid w:val="00327AAC"/>
    <w:rsid w:val="00330A7D"/>
    <w:rsid w:val="003310B8"/>
    <w:rsid w:val="003313E8"/>
    <w:rsid w:val="003338C2"/>
    <w:rsid w:val="0034680C"/>
    <w:rsid w:val="00354992"/>
    <w:rsid w:val="0035564B"/>
    <w:rsid w:val="00360ED9"/>
    <w:rsid w:val="003613F4"/>
    <w:rsid w:val="00362690"/>
    <w:rsid w:val="00362949"/>
    <w:rsid w:val="00366E90"/>
    <w:rsid w:val="00377868"/>
    <w:rsid w:val="00393214"/>
    <w:rsid w:val="00396BB0"/>
    <w:rsid w:val="003A0ED8"/>
    <w:rsid w:val="003A6953"/>
    <w:rsid w:val="003A7F0C"/>
    <w:rsid w:val="003B06C9"/>
    <w:rsid w:val="003B075C"/>
    <w:rsid w:val="003B2E08"/>
    <w:rsid w:val="003B68C0"/>
    <w:rsid w:val="003B76DF"/>
    <w:rsid w:val="003D1EE4"/>
    <w:rsid w:val="003F0E6A"/>
    <w:rsid w:val="00403FC6"/>
    <w:rsid w:val="00405461"/>
    <w:rsid w:val="004069CA"/>
    <w:rsid w:val="00410D0B"/>
    <w:rsid w:val="00410F5D"/>
    <w:rsid w:val="00420555"/>
    <w:rsid w:val="00420BB5"/>
    <w:rsid w:val="004344D4"/>
    <w:rsid w:val="00434BDC"/>
    <w:rsid w:val="00440753"/>
    <w:rsid w:val="00443823"/>
    <w:rsid w:val="00450A48"/>
    <w:rsid w:val="00454F76"/>
    <w:rsid w:val="00457BA1"/>
    <w:rsid w:val="004721CA"/>
    <w:rsid w:val="0048351B"/>
    <w:rsid w:val="004913DE"/>
    <w:rsid w:val="0049249C"/>
    <w:rsid w:val="00496F7B"/>
    <w:rsid w:val="004A6F83"/>
    <w:rsid w:val="004A70DF"/>
    <w:rsid w:val="004B2EF9"/>
    <w:rsid w:val="004B3E88"/>
    <w:rsid w:val="004B3F67"/>
    <w:rsid w:val="004B6B6C"/>
    <w:rsid w:val="004E7E1C"/>
    <w:rsid w:val="004E7E76"/>
    <w:rsid w:val="004F03B5"/>
    <w:rsid w:val="004F0815"/>
    <w:rsid w:val="005168DC"/>
    <w:rsid w:val="00520243"/>
    <w:rsid w:val="00520328"/>
    <w:rsid w:val="00521A01"/>
    <w:rsid w:val="005420D0"/>
    <w:rsid w:val="00547EDF"/>
    <w:rsid w:val="0055243A"/>
    <w:rsid w:val="00552CB2"/>
    <w:rsid w:val="00552D32"/>
    <w:rsid w:val="005561ED"/>
    <w:rsid w:val="005637DD"/>
    <w:rsid w:val="005751AA"/>
    <w:rsid w:val="00577AB1"/>
    <w:rsid w:val="0058252E"/>
    <w:rsid w:val="005879F9"/>
    <w:rsid w:val="00592BF3"/>
    <w:rsid w:val="00597422"/>
    <w:rsid w:val="00597961"/>
    <w:rsid w:val="005A4322"/>
    <w:rsid w:val="005A6FF6"/>
    <w:rsid w:val="005D1BFB"/>
    <w:rsid w:val="005D2A43"/>
    <w:rsid w:val="005F3659"/>
    <w:rsid w:val="005F51EA"/>
    <w:rsid w:val="005F7A0A"/>
    <w:rsid w:val="00603B0A"/>
    <w:rsid w:val="00603B1B"/>
    <w:rsid w:val="00605DA2"/>
    <w:rsid w:val="006071F4"/>
    <w:rsid w:val="00614A4D"/>
    <w:rsid w:val="0062469C"/>
    <w:rsid w:val="00627149"/>
    <w:rsid w:val="006466AB"/>
    <w:rsid w:val="00657C8A"/>
    <w:rsid w:val="00661B6F"/>
    <w:rsid w:val="00666E20"/>
    <w:rsid w:val="00667C03"/>
    <w:rsid w:val="00667C0F"/>
    <w:rsid w:val="00671E45"/>
    <w:rsid w:val="00671F5E"/>
    <w:rsid w:val="0067348B"/>
    <w:rsid w:val="00691C59"/>
    <w:rsid w:val="006A13E3"/>
    <w:rsid w:val="006A59FF"/>
    <w:rsid w:val="006B23C3"/>
    <w:rsid w:val="006B3B4F"/>
    <w:rsid w:val="006B5249"/>
    <w:rsid w:val="006B65B5"/>
    <w:rsid w:val="006B6657"/>
    <w:rsid w:val="006F109F"/>
    <w:rsid w:val="006F5C46"/>
    <w:rsid w:val="00703BED"/>
    <w:rsid w:val="00721270"/>
    <w:rsid w:val="00723E94"/>
    <w:rsid w:val="0073147E"/>
    <w:rsid w:val="00736179"/>
    <w:rsid w:val="00737B5C"/>
    <w:rsid w:val="00742392"/>
    <w:rsid w:val="0074249B"/>
    <w:rsid w:val="007638CC"/>
    <w:rsid w:val="00772111"/>
    <w:rsid w:val="00773077"/>
    <w:rsid w:val="00782E82"/>
    <w:rsid w:val="00783A54"/>
    <w:rsid w:val="007B1671"/>
    <w:rsid w:val="007C4259"/>
    <w:rsid w:val="007D1F2F"/>
    <w:rsid w:val="007D5CAC"/>
    <w:rsid w:val="007D6D81"/>
    <w:rsid w:val="007E5C61"/>
    <w:rsid w:val="007E6452"/>
    <w:rsid w:val="00812160"/>
    <w:rsid w:val="00815599"/>
    <w:rsid w:val="008274E6"/>
    <w:rsid w:val="00836A8B"/>
    <w:rsid w:val="0086156E"/>
    <w:rsid w:val="00862115"/>
    <w:rsid w:val="0086338B"/>
    <w:rsid w:val="0086345E"/>
    <w:rsid w:val="00884771"/>
    <w:rsid w:val="008866FC"/>
    <w:rsid w:val="008A3540"/>
    <w:rsid w:val="008A6B56"/>
    <w:rsid w:val="008A7218"/>
    <w:rsid w:val="008B00A7"/>
    <w:rsid w:val="008B38E1"/>
    <w:rsid w:val="008B4E8D"/>
    <w:rsid w:val="008C5276"/>
    <w:rsid w:val="008D0E4C"/>
    <w:rsid w:val="008D34E8"/>
    <w:rsid w:val="008D4942"/>
    <w:rsid w:val="00904257"/>
    <w:rsid w:val="00916495"/>
    <w:rsid w:val="00916B43"/>
    <w:rsid w:val="0092369C"/>
    <w:rsid w:val="0092511D"/>
    <w:rsid w:val="00934B40"/>
    <w:rsid w:val="009365F9"/>
    <w:rsid w:val="009369B9"/>
    <w:rsid w:val="00963F2D"/>
    <w:rsid w:val="009648CC"/>
    <w:rsid w:val="0097710D"/>
    <w:rsid w:val="009806AE"/>
    <w:rsid w:val="009939DA"/>
    <w:rsid w:val="009A0557"/>
    <w:rsid w:val="009A174C"/>
    <w:rsid w:val="009A7D91"/>
    <w:rsid w:val="009B3F76"/>
    <w:rsid w:val="009D2965"/>
    <w:rsid w:val="009D65F9"/>
    <w:rsid w:val="009D6F11"/>
    <w:rsid w:val="009E69AD"/>
    <w:rsid w:val="009E7773"/>
    <w:rsid w:val="009E7ADA"/>
    <w:rsid w:val="009F1FBF"/>
    <w:rsid w:val="009F2E0F"/>
    <w:rsid w:val="00A033F6"/>
    <w:rsid w:val="00A11867"/>
    <w:rsid w:val="00A174F0"/>
    <w:rsid w:val="00A21DA7"/>
    <w:rsid w:val="00A22145"/>
    <w:rsid w:val="00A24E66"/>
    <w:rsid w:val="00A269C0"/>
    <w:rsid w:val="00A36A78"/>
    <w:rsid w:val="00A40398"/>
    <w:rsid w:val="00A40A8C"/>
    <w:rsid w:val="00A529F3"/>
    <w:rsid w:val="00A53B33"/>
    <w:rsid w:val="00A572F7"/>
    <w:rsid w:val="00A74701"/>
    <w:rsid w:val="00A804E6"/>
    <w:rsid w:val="00A979CB"/>
    <w:rsid w:val="00AA6B7C"/>
    <w:rsid w:val="00AA78F3"/>
    <w:rsid w:val="00AB5031"/>
    <w:rsid w:val="00AC1538"/>
    <w:rsid w:val="00AE34CF"/>
    <w:rsid w:val="00AF41B3"/>
    <w:rsid w:val="00B0406A"/>
    <w:rsid w:val="00B04357"/>
    <w:rsid w:val="00B329D9"/>
    <w:rsid w:val="00B361C2"/>
    <w:rsid w:val="00B40A46"/>
    <w:rsid w:val="00B551AA"/>
    <w:rsid w:val="00B55938"/>
    <w:rsid w:val="00B679E1"/>
    <w:rsid w:val="00B72020"/>
    <w:rsid w:val="00B96C43"/>
    <w:rsid w:val="00BA23B3"/>
    <w:rsid w:val="00BA497E"/>
    <w:rsid w:val="00BB532A"/>
    <w:rsid w:val="00BB54D6"/>
    <w:rsid w:val="00BC6375"/>
    <w:rsid w:val="00BD2628"/>
    <w:rsid w:val="00BD2CB7"/>
    <w:rsid w:val="00BD63AD"/>
    <w:rsid w:val="00BE1132"/>
    <w:rsid w:val="00BE613C"/>
    <w:rsid w:val="00BF1018"/>
    <w:rsid w:val="00BF27F5"/>
    <w:rsid w:val="00C10394"/>
    <w:rsid w:val="00C136F8"/>
    <w:rsid w:val="00C17C9E"/>
    <w:rsid w:val="00C211E7"/>
    <w:rsid w:val="00C27F2D"/>
    <w:rsid w:val="00C3060E"/>
    <w:rsid w:val="00C50C34"/>
    <w:rsid w:val="00C5268C"/>
    <w:rsid w:val="00C623EA"/>
    <w:rsid w:val="00C77146"/>
    <w:rsid w:val="00C87DB9"/>
    <w:rsid w:val="00C96854"/>
    <w:rsid w:val="00CA077E"/>
    <w:rsid w:val="00CA0B4D"/>
    <w:rsid w:val="00CB4B7E"/>
    <w:rsid w:val="00CC45C0"/>
    <w:rsid w:val="00CC6445"/>
    <w:rsid w:val="00CD1352"/>
    <w:rsid w:val="00CD2A47"/>
    <w:rsid w:val="00CE675B"/>
    <w:rsid w:val="00CE7557"/>
    <w:rsid w:val="00CE7644"/>
    <w:rsid w:val="00CF132E"/>
    <w:rsid w:val="00CF2461"/>
    <w:rsid w:val="00CF41FB"/>
    <w:rsid w:val="00CF697E"/>
    <w:rsid w:val="00CF7A64"/>
    <w:rsid w:val="00D034A3"/>
    <w:rsid w:val="00D048C3"/>
    <w:rsid w:val="00D04E13"/>
    <w:rsid w:val="00D057A2"/>
    <w:rsid w:val="00D14FC5"/>
    <w:rsid w:val="00D17ABD"/>
    <w:rsid w:val="00D307D6"/>
    <w:rsid w:val="00D362D4"/>
    <w:rsid w:val="00D42A95"/>
    <w:rsid w:val="00D50894"/>
    <w:rsid w:val="00D54489"/>
    <w:rsid w:val="00D56E24"/>
    <w:rsid w:val="00D577A4"/>
    <w:rsid w:val="00D57E9B"/>
    <w:rsid w:val="00D710CB"/>
    <w:rsid w:val="00D75E84"/>
    <w:rsid w:val="00D87327"/>
    <w:rsid w:val="00D93B3E"/>
    <w:rsid w:val="00DA067A"/>
    <w:rsid w:val="00DA19B5"/>
    <w:rsid w:val="00DA3641"/>
    <w:rsid w:val="00DA540C"/>
    <w:rsid w:val="00DA68F2"/>
    <w:rsid w:val="00DB209E"/>
    <w:rsid w:val="00DC2B5D"/>
    <w:rsid w:val="00DC393B"/>
    <w:rsid w:val="00DD0995"/>
    <w:rsid w:val="00DD1E21"/>
    <w:rsid w:val="00DD6AFA"/>
    <w:rsid w:val="00DE2C0E"/>
    <w:rsid w:val="00E01465"/>
    <w:rsid w:val="00E0192B"/>
    <w:rsid w:val="00E03025"/>
    <w:rsid w:val="00E044A2"/>
    <w:rsid w:val="00E13F30"/>
    <w:rsid w:val="00E16057"/>
    <w:rsid w:val="00E161CB"/>
    <w:rsid w:val="00E20657"/>
    <w:rsid w:val="00E27EE8"/>
    <w:rsid w:val="00E3190A"/>
    <w:rsid w:val="00E31EEC"/>
    <w:rsid w:val="00E35DF2"/>
    <w:rsid w:val="00E36743"/>
    <w:rsid w:val="00E41D63"/>
    <w:rsid w:val="00E64B97"/>
    <w:rsid w:val="00E65F37"/>
    <w:rsid w:val="00E66DB8"/>
    <w:rsid w:val="00E66E39"/>
    <w:rsid w:val="00E678EB"/>
    <w:rsid w:val="00E81F72"/>
    <w:rsid w:val="00E8337F"/>
    <w:rsid w:val="00E83D07"/>
    <w:rsid w:val="00E938C5"/>
    <w:rsid w:val="00E93C0B"/>
    <w:rsid w:val="00E969A3"/>
    <w:rsid w:val="00EB1CE6"/>
    <w:rsid w:val="00EB3D6A"/>
    <w:rsid w:val="00EB4724"/>
    <w:rsid w:val="00EB6C0A"/>
    <w:rsid w:val="00EB6F0A"/>
    <w:rsid w:val="00EC2549"/>
    <w:rsid w:val="00EC7D9C"/>
    <w:rsid w:val="00ED1AF6"/>
    <w:rsid w:val="00ED39A4"/>
    <w:rsid w:val="00ED74AF"/>
    <w:rsid w:val="00EF0377"/>
    <w:rsid w:val="00EF114B"/>
    <w:rsid w:val="00EF6857"/>
    <w:rsid w:val="00F0224D"/>
    <w:rsid w:val="00F057C1"/>
    <w:rsid w:val="00F07448"/>
    <w:rsid w:val="00F13606"/>
    <w:rsid w:val="00F21162"/>
    <w:rsid w:val="00F26110"/>
    <w:rsid w:val="00F55EB8"/>
    <w:rsid w:val="00F5676A"/>
    <w:rsid w:val="00F61175"/>
    <w:rsid w:val="00F62DB4"/>
    <w:rsid w:val="00F634CB"/>
    <w:rsid w:val="00F74931"/>
    <w:rsid w:val="00F8042D"/>
    <w:rsid w:val="00F829B6"/>
    <w:rsid w:val="00F83A8D"/>
    <w:rsid w:val="00F91829"/>
    <w:rsid w:val="00F95317"/>
    <w:rsid w:val="00FA1AD2"/>
    <w:rsid w:val="00FA1C09"/>
    <w:rsid w:val="00FA52B1"/>
    <w:rsid w:val="00FC3BF7"/>
    <w:rsid w:val="00FC44D8"/>
    <w:rsid w:val="00FD7399"/>
    <w:rsid w:val="00FE1318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352"/>
  </w:style>
  <w:style w:type="paragraph" w:styleId="Nadpis1">
    <w:name w:val="heading 1"/>
    <w:basedOn w:val="Normln"/>
    <w:next w:val="Normln"/>
    <w:link w:val="Nadpis1Char"/>
    <w:uiPriority w:val="9"/>
    <w:qFormat/>
    <w:rsid w:val="00CD135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135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13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D135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031"/>
  </w:style>
  <w:style w:type="paragraph" w:styleId="Zpat">
    <w:name w:val="footer"/>
    <w:basedOn w:val="Normln"/>
    <w:link w:val="Zpat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031"/>
  </w:style>
  <w:style w:type="paragraph" w:styleId="Textbubliny">
    <w:name w:val="Balloon Text"/>
    <w:basedOn w:val="Normln"/>
    <w:link w:val="TextbublinyChar"/>
    <w:uiPriority w:val="99"/>
    <w:semiHidden/>
    <w:unhideWhenUsed/>
    <w:rsid w:val="00A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03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135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D135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D135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styleId="Hypertextovodkaz">
    <w:name w:val="Hyperlink"/>
    <w:unhideWhenUsed/>
    <w:rsid w:val="004B3E88"/>
    <w:rPr>
      <w:color w:val="000080"/>
      <w:u w:val="single"/>
    </w:rPr>
  </w:style>
  <w:style w:type="paragraph" w:styleId="Zkladntext">
    <w:name w:val="Body Text"/>
    <w:basedOn w:val="Normln"/>
    <w:link w:val="ZkladntextChar"/>
    <w:unhideWhenUsed/>
    <w:rsid w:val="004B3E8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B3E8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E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E8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B3E8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611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7F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1B3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1B3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Normlnweb">
    <w:name w:val="Normal (Web)"/>
    <w:basedOn w:val="Normln"/>
    <w:uiPriority w:val="99"/>
    <w:unhideWhenUsed/>
    <w:rsid w:val="006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35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35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35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13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D13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CD135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135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D135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CD1352"/>
    <w:rPr>
      <w:b/>
      <w:bCs/>
    </w:rPr>
  </w:style>
  <w:style w:type="character" w:styleId="Zvraznn">
    <w:name w:val="Emphasis"/>
    <w:basedOn w:val="Standardnpsmoodstavce"/>
    <w:uiPriority w:val="20"/>
    <w:qFormat/>
    <w:rsid w:val="00CD1352"/>
    <w:rPr>
      <w:i/>
      <w:iCs/>
      <w:color w:val="000000" w:themeColor="text1"/>
    </w:rPr>
  </w:style>
  <w:style w:type="paragraph" w:styleId="Bezmezer">
    <w:name w:val="No Spacing"/>
    <w:uiPriority w:val="1"/>
    <w:qFormat/>
    <w:rsid w:val="00CD1352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CD135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CD13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D135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D1352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CD135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D135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CD13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D135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D135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1352"/>
    <w:pPr>
      <w:outlineLvl w:val="9"/>
    </w:pPr>
  </w:style>
  <w:style w:type="character" w:customStyle="1" w:styleId="textexposedshow">
    <w:name w:val="text_exposed_show"/>
    <w:basedOn w:val="Standardnpsmoodstavce"/>
    <w:rsid w:val="00E31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802">
                  <w:marLeft w:val="397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2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7023">
                  <w:marLeft w:val="0"/>
                  <w:marRight w:val="-225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157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kova@s-m-ar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sopen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kozen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zusop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open.cz" TargetMode="External"/><Relationship Id="rId14" Type="http://schemas.openxmlformats.org/officeDocument/2006/relationships/hyperlink" Target="mailto:volkova@s-m-art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697D-304E-4C78-9176-E9E99318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Ludmila Kučerová</cp:lastModifiedBy>
  <cp:revision>2</cp:revision>
  <cp:lastPrinted>2017-05-02T14:15:00Z</cp:lastPrinted>
  <dcterms:created xsi:type="dcterms:W3CDTF">2017-05-29T05:31:00Z</dcterms:created>
  <dcterms:modified xsi:type="dcterms:W3CDTF">2017-05-29T05:31:00Z</dcterms:modified>
</cp:coreProperties>
</file>