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47"/>
        <w:gridCol w:w="4334"/>
      </w:tblGrid>
      <w:tr w:rsidR="00935B55">
        <w:trPr>
          <w:trHeight w:hRule="exact" w:val="680"/>
        </w:trPr>
        <w:tc>
          <w:tcPr>
            <w:tcW w:w="5447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334" w:type="dxa"/>
          </w:tcPr>
          <w:p w:rsidR="00935B55" w:rsidRDefault="00935B55" w:rsidP="00CC456E"/>
        </w:tc>
      </w:tr>
      <w:tr w:rsidR="001E3000">
        <w:trPr>
          <w:trHeight w:hRule="exact" w:val="1673"/>
        </w:trPr>
        <w:tc>
          <w:tcPr>
            <w:tcW w:w="5447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1E3000" w:rsidRDefault="001E3000" w:rsidP="001E3000">
            <w:pPr>
              <w:pStyle w:val="Normln10"/>
            </w:pPr>
            <w:r>
              <w:t>Středočesk</w:t>
            </w:r>
            <w:r w:rsidR="00E95297">
              <w:t>ý</w:t>
            </w:r>
            <w:r>
              <w:t xml:space="preserve"> kraj – Krajský úřad</w:t>
            </w:r>
          </w:p>
          <w:p w:rsidR="001E3000" w:rsidRDefault="001E3000" w:rsidP="001E3000">
            <w:pPr>
              <w:pStyle w:val="Normln10"/>
            </w:pPr>
            <w:proofErr w:type="spellStart"/>
            <w:r>
              <w:t>Zborovská</w:t>
            </w:r>
            <w:proofErr w:type="spellEnd"/>
            <w:r>
              <w:t xml:space="preserve"> 11    150 </w:t>
            </w:r>
            <w:r w:rsidR="005E18F8">
              <w:t>2</w:t>
            </w:r>
            <w:r>
              <w:t>1 Praha 5</w:t>
            </w:r>
          </w:p>
          <w:p w:rsidR="001E3000" w:rsidRDefault="001E3000" w:rsidP="001E3000">
            <w:pPr>
              <w:pStyle w:val="Normln10"/>
            </w:pPr>
            <w:r>
              <w:t xml:space="preserve">tel.: </w:t>
            </w:r>
            <w:proofErr w:type="gramStart"/>
            <w:r w:rsidR="00EA21B7">
              <w:t>257 280 102</w:t>
            </w:r>
            <w:r>
              <w:t xml:space="preserve">  </w:t>
            </w:r>
            <w:r w:rsidR="00EA21B7">
              <w:t>mobil</w:t>
            </w:r>
            <w:proofErr w:type="gramEnd"/>
            <w:r w:rsidR="00EA21B7">
              <w:t xml:space="preserve">: </w:t>
            </w:r>
            <w:r w:rsidR="00426BAC">
              <w:t>606 097 674</w:t>
            </w:r>
          </w:p>
          <w:p w:rsidR="001E3000" w:rsidRDefault="00F15D49" w:rsidP="00F15D49">
            <w:pPr>
              <w:pStyle w:val="Normln10"/>
            </w:pPr>
            <w:r>
              <w:t>drobna</w:t>
            </w:r>
            <w:r w:rsidR="001E3000" w:rsidRPr="001E3000">
              <w:t>@kr-s.cz</w:t>
            </w:r>
            <w:r w:rsidR="001E3000">
              <w:t xml:space="preserve">    www.</w:t>
            </w:r>
            <w:proofErr w:type="spellStart"/>
            <w:r w:rsidR="001E3000">
              <w:t>kr</w:t>
            </w:r>
            <w:proofErr w:type="spellEnd"/>
            <w:r w:rsidR="001E3000">
              <w:t>-stredocesky.cz</w:t>
            </w:r>
          </w:p>
        </w:tc>
      </w:tr>
      <w:tr w:rsidR="000224EF">
        <w:trPr>
          <w:trHeight w:hRule="exact" w:val="794"/>
        </w:trPr>
        <w:tc>
          <w:tcPr>
            <w:tcW w:w="5447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334" w:type="dxa"/>
          </w:tcPr>
          <w:p w:rsidR="000224EF" w:rsidRDefault="001E3000" w:rsidP="0018740D">
            <w:pPr>
              <w:pStyle w:val="tun"/>
            </w:pPr>
            <w:r>
              <w:t>Datum:</w:t>
            </w:r>
            <w:r w:rsidR="00A60C55">
              <w:t xml:space="preserve"> </w:t>
            </w:r>
            <w:r w:rsidR="0018740D" w:rsidRPr="0018740D">
              <w:rPr>
                <w:b w:val="0"/>
              </w:rPr>
              <w:t>8. prosince</w:t>
            </w:r>
            <w:r w:rsidR="005B4280" w:rsidRPr="0096250F">
              <w:rPr>
                <w:b w:val="0"/>
              </w:rPr>
              <w:t xml:space="preserve"> </w:t>
            </w:r>
            <w:r w:rsidR="000A28D9" w:rsidRPr="0096250F">
              <w:rPr>
                <w:b w:val="0"/>
              </w:rPr>
              <w:t>2016</w:t>
            </w:r>
            <w:r w:rsidR="00B86DB1">
              <w:t xml:space="preserve"> </w:t>
            </w:r>
          </w:p>
        </w:tc>
      </w:tr>
      <w:tr w:rsidR="006F69EE" w:rsidRPr="00100ABD" w:rsidTr="006A1884">
        <w:trPr>
          <w:trHeight w:hRule="exact" w:val="680"/>
        </w:trPr>
        <w:tc>
          <w:tcPr>
            <w:tcW w:w="9781" w:type="dxa"/>
            <w:gridSpan w:val="2"/>
          </w:tcPr>
          <w:p w:rsidR="001E3000" w:rsidRPr="00A6424A" w:rsidRDefault="00483C85" w:rsidP="001874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Památník národního </w:t>
            </w:r>
            <w:r w:rsidR="00BA7637">
              <w:rPr>
                <w:b/>
                <w:sz w:val="28"/>
                <w:szCs w:val="28"/>
              </w:rPr>
              <w:t xml:space="preserve">útlaku a </w:t>
            </w:r>
            <w:r>
              <w:rPr>
                <w:b/>
                <w:sz w:val="28"/>
                <w:szCs w:val="28"/>
              </w:rPr>
              <w:t>odboje v P</w:t>
            </w:r>
            <w:r w:rsidR="0096250F">
              <w:rPr>
                <w:b/>
                <w:sz w:val="28"/>
                <w:szCs w:val="28"/>
              </w:rPr>
              <w:t xml:space="preserve">anenských Břežanech </w:t>
            </w:r>
            <w:r w:rsidR="0018740D">
              <w:rPr>
                <w:b/>
                <w:sz w:val="28"/>
                <w:szCs w:val="28"/>
              </w:rPr>
              <w:t>je hotov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260B0" w:rsidRDefault="0018740D" w:rsidP="00151280">
      <w:pPr>
        <w:jc w:val="both"/>
      </w:pPr>
      <w:r>
        <w:t xml:space="preserve">Za účasti </w:t>
      </w:r>
      <w:r w:rsidR="00895FEA">
        <w:t>náměstků</w:t>
      </w:r>
      <w:r>
        <w:t xml:space="preserve"> </w:t>
      </w:r>
      <w:r w:rsidR="008619CE">
        <w:t xml:space="preserve">hejtmanky Středočeského kraje </w:t>
      </w:r>
      <w:r w:rsidR="00895FEA">
        <w:t xml:space="preserve">Daniela Marka (TOP 09), </w:t>
      </w:r>
      <w:r>
        <w:t>pro oblast kultury a památkové péče</w:t>
      </w:r>
      <w:r w:rsidR="00895FEA">
        <w:t xml:space="preserve">, a Martina Kupky (ODS), pro oblast zdravotnictví, byl </w:t>
      </w:r>
      <w:r>
        <w:t xml:space="preserve">ve čtvrtek 8. prosince v Panenských </w:t>
      </w:r>
      <w:r w:rsidR="00585A41">
        <w:t>Břežanech ukončen projekt r</w:t>
      </w:r>
      <w:r w:rsidR="00483C85" w:rsidRPr="00151280">
        <w:t xml:space="preserve">ekonstrukce zámku </w:t>
      </w:r>
      <w:r w:rsidR="00C4248A" w:rsidRPr="00151280">
        <w:t xml:space="preserve">a zámeckého areálu </w:t>
      </w:r>
      <w:r w:rsidR="00585A41">
        <w:t xml:space="preserve">a vybudování </w:t>
      </w:r>
      <w:r w:rsidR="00C4248A" w:rsidRPr="00151280">
        <w:t>Památník</w:t>
      </w:r>
      <w:r w:rsidR="00585A41">
        <w:t>u</w:t>
      </w:r>
      <w:r w:rsidR="00C4248A" w:rsidRPr="00151280">
        <w:t xml:space="preserve"> národního útlaku</w:t>
      </w:r>
      <w:r w:rsidR="00585A41">
        <w:t xml:space="preserve">. „Zdejší památník připomíná hrůzy německé okupace českých zemí, osobní hrdinství příslušníků domácího i zahraničního odboje a potrestání válečných zločinců a kolaborantů. </w:t>
      </w:r>
      <w:r w:rsidR="004316C9">
        <w:t>Doufám, že bude hojně navš</w:t>
      </w:r>
      <w:r w:rsidR="00AF5265">
        <w:t xml:space="preserve">těvován mladou generací, expozice </w:t>
      </w:r>
      <w:r w:rsidR="006A1884">
        <w:t xml:space="preserve">je </w:t>
      </w:r>
      <w:r w:rsidR="00AF5265">
        <w:t xml:space="preserve">vytvořena moderním a interaktivním způsobem,“ řekla </w:t>
      </w:r>
      <w:r w:rsidR="004A6D61">
        <w:t xml:space="preserve">k dnešní akci </w:t>
      </w:r>
      <w:r w:rsidR="00AF5265">
        <w:t>hejtmanka</w:t>
      </w:r>
      <w:r w:rsidR="002260B0">
        <w:t xml:space="preserve"> </w:t>
      </w:r>
      <w:r w:rsidR="00436D7E">
        <w:t xml:space="preserve">Jaroslava </w:t>
      </w:r>
      <w:r w:rsidR="002260B0">
        <w:t xml:space="preserve">Pokorná </w:t>
      </w:r>
      <w:proofErr w:type="spellStart"/>
      <w:r w:rsidR="002260B0">
        <w:t>Jermanová</w:t>
      </w:r>
      <w:proofErr w:type="spellEnd"/>
      <w:r w:rsidR="004A6D61">
        <w:t xml:space="preserve"> (ANO 2011)</w:t>
      </w:r>
      <w:r w:rsidR="006A1884">
        <w:t>.</w:t>
      </w:r>
    </w:p>
    <w:p w:rsidR="001F2338" w:rsidRDefault="002260B0" w:rsidP="005F33A0">
      <w:pPr>
        <w:jc w:val="both"/>
      </w:pPr>
      <w:r>
        <w:t>Prohlídka památ</w:t>
      </w:r>
      <w:r w:rsidR="004010EB">
        <w:t>ní</w:t>
      </w:r>
      <w:r>
        <w:t xml:space="preserve">ku </w:t>
      </w:r>
      <w:r w:rsidR="00436D7E">
        <w:t>nemusí</w:t>
      </w:r>
      <w:r>
        <w:t xml:space="preserve"> lákat</w:t>
      </w:r>
      <w:bookmarkStart w:id="0" w:name="_GoBack"/>
      <w:bookmarkEnd w:id="0"/>
      <w:r>
        <w:t xml:space="preserve"> jen zájemce o válečnou historii</w:t>
      </w:r>
      <w:r w:rsidR="00436D7E">
        <w:t xml:space="preserve"> a protifašistický odboj</w:t>
      </w:r>
      <w:r w:rsidR="005F33A0">
        <w:t xml:space="preserve">, </w:t>
      </w:r>
      <w:r>
        <w:t xml:space="preserve">ale </w:t>
      </w:r>
      <w:r w:rsidR="005072DE">
        <w:t xml:space="preserve">zaujmout může </w:t>
      </w:r>
      <w:r>
        <w:t xml:space="preserve">i milovníky architektury a </w:t>
      </w:r>
      <w:r w:rsidR="004010EB">
        <w:t>historie umění</w:t>
      </w:r>
      <w:r>
        <w:t>.</w:t>
      </w:r>
      <w:r w:rsidR="005F33A0">
        <w:t xml:space="preserve"> </w:t>
      </w:r>
      <w:r>
        <w:t xml:space="preserve">„Historický areál Panenské Břežany se skládá z překrásného barokního zámku a unikátní kaple sv. Anny projektované slavným architektem barokní gotiky Janem Blažejem </w:t>
      </w:r>
      <w:proofErr w:type="spellStart"/>
      <w:r>
        <w:t>Santinim</w:t>
      </w:r>
      <w:proofErr w:type="spellEnd"/>
      <w:r>
        <w:t>-</w:t>
      </w:r>
      <w:proofErr w:type="spellStart"/>
      <w:r>
        <w:t>Aichelem</w:t>
      </w:r>
      <w:proofErr w:type="spellEnd"/>
      <w:r>
        <w:t xml:space="preserve">,“ </w:t>
      </w:r>
      <w:r w:rsidR="005072DE">
        <w:t>připomněl</w:t>
      </w:r>
      <w:r>
        <w:t xml:space="preserve"> náměstek hejtmanky </w:t>
      </w:r>
      <w:r w:rsidR="005072DE">
        <w:t xml:space="preserve">Daniel </w:t>
      </w:r>
      <w:r>
        <w:t xml:space="preserve">Marek. </w:t>
      </w:r>
      <w:r w:rsidR="006B11FD">
        <w:t>Areál</w:t>
      </w:r>
      <w:r>
        <w:t xml:space="preserve"> bude nyní pro veřejnost otevřen v takzvaném zimním režimu, tedy po předchozím objednání. </w:t>
      </w:r>
      <w:r w:rsidR="005F33A0">
        <w:t>Památník je součástí Oblastního muzea Praha-východ a veškeré informace pro zájemce budou zveřejněny n</w:t>
      </w:r>
      <w:r w:rsidR="005072DE">
        <w:t>a webových stránkách muzea www.</w:t>
      </w:r>
      <w:r w:rsidR="005F33A0">
        <w:t>muzeumompv.cz.</w:t>
      </w:r>
      <w:r w:rsidR="001F2338">
        <w:t xml:space="preserve"> V běžném klasickém provozu bude památník a celý areál, který se má stát i živým kulturním centrem, od jara 2017.</w:t>
      </w:r>
    </w:p>
    <w:p w:rsidR="00946173" w:rsidRPr="00151280" w:rsidRDefault="00946173" w:rsidP="00151280">
      <w:pPr>
        <w:jc w:val="both"/>
      </w:pPr>
      <w:r w:rsidRPr="00151280">
        <w:t xml:space="preserve">Celkové náklady na opravu </w:t>
      </w:r>
      <w:r w:rsidR="0061648B">
        <w:t xml:space="preserve">tzv. horního </w:t>
      </w:r>
      <w:r w:rsidRPr="00151280">
        <w:t xml:space="preserve">zámku se vyšplhaly na více než </w:t>
      </w:r>
      <w:r w:rsidR="00C8677F">
        <w:t>52,5</w:t>
      </w:r>
      <w:r w:rsidRPr="00151280">
        <w:t xml:space="preserve"> milionů korun</w:t>
      </w:r>
      <w:r w:rsidR="00C8677F">
        <w:t xml:space="preserve"> s DPH</w:t>
      </w:r>
      <w:r w:rsidRPr="00151280">
        <w:t>, přičemž Středočeský kraj na projekt získal prostřednictvím Regionálního operačního programu Střední Čech</w:t>
      </w:r>
      <w:r w:rsidR="00987F61">
        <w:t>y dotaci ve výši přes 22 milionů korun. Expozice nebude monote</w:t>
      </w:r>
      <w:r w:rsidRPr="00151280">
        <w:t>matická, ačkoliv hlav</w:t>
      </w:r>
      <w:r w:rsidR="00987F61">
        <w:t>ní důraz je kladen na období druhé</w:t>
      </w:r>
      <w:r w:rsidRPr="00151280">
        <w:t xml:space="preserve"> světové války. Libreto expozice zpracovali přední čeští h</w:t>
      </w:r>
      <w:r w:rsidR="0096250F">
        <w:t>istorici –</w:t>
      </w:r>
      <w:r w:rsidRPr="00151280">
        <w:t xml:space="preserve"> prof. PhDr. Eduard Kubů, CSc., PhDr. Aleš Kýr, plk. PhDr. Eduard Stehlík, PhDr. Vít Smetana </w:t>
      </w:r>
      <w:proofErr w:type="spellStart"/>
      <w:r w:rsidRPr="00151280">
        <w:t>Ph.D</w:t>
      </w:r>
      <w:proofErr w:type="spellEnd"/>
      <w:r w:rsidRPr="00151280">
        <w:t>. a doc. PhDr. Jan Němeček, DrSc.</w:t>
      </w:r>
    </w:p>
    <w:p w:rsidR="00946173" w:rsidRPr="00151280" w:rsidRDefault="00946173" w:rsidP="00151280">
      <w:pPr>
        <w:jc w:val="both"/>
      </w:pPr>
      <w:r w:rsidRPr="00151280">
        <w:t>V multimediální expozici se objeví původní uniformy, osobní korespondence, dobové tiskopisy a díky spolupráci s</w:t>
      </w:r>
      <w:r w:rsidR="00987F61">
        <w:t xml:space="preserve"> Památníkem </w:t>
      </w:r>
      <w:r w:rsidRPr="00151280">
        <w:t>Pankrác zde bude například také původní oprátka, s níž se během období okupace popravovalo</w:t>
      </w:r>
      <w:r w:rsidR="00987F61">
        <w:t>,</w:t>
      </w:r>
      <w:r w:rsidRPr="00151280">
        <w:t xml:space="preserve"> či dveře z pankrácké věznic</w:t>
      </w:r>
      <w:r w:rsidR="00987F61">
        <w:t xml:space="preserve">e. Bude tu k vidění i samopal PPŠ-41 </w:t>
      </w:r>
      <w:proofErr w:type="spellStart"/>
      <w:r w:rsidR="00987F61">
        <w:t>Š</w:t>
      </w:r>
      <w:r w:rsidRPr="00151280">
        <w:t>pagin</w:t>
      </w:r>
      <w:proofErr w:type="spellEnd"/>
      <w:r w:rsidRPr="00151280">
        <w:t xml:space="preserve">, pozůstalost po buchenwaldském vězni, uniforma plukovníka Jaroslava Nováka, před válkou velitele pevnosti Hanička, kámen z </w:t>
      </w:r>
      <w:proofErr w:type="spellStart"/>
      <w:r w:rsidRPr="00151280">
        <w:t>ap</w:t>
      </w:r>
      <w:r w:rsidR="005072DE">
        <w:t>p</w:t>
      </w:r>
      <w:r w:rsidRPr="00151280">
        <w:t>el</w:t>
      </w:r>
      <w:r w:rsidR="005072DE">
        <w:t>l</w:t>
      </w:r>
      <w:r w:rsidRPr="00151280">
        <w:t>platzu</w:t>
      </w:r>
      <w:proofErr w:type="spellEnd"/>
      <w:r w:rsidRPr="00151280">
        <w:t xml:space="preserve"> z památníku </w:t>
      </w:r>
      <w:proofErr w:type="spellStart"/>
      <w:r w:rsidRPr="00151280">
        <w:t>Flossenburk</w:t>
      </w:r>
      <w:proofErr w:type="spellEnd"/>
      <w:r w:rsidRPr="00151280">
        <w:t xml:space="preserve"> nebo originální pamě</w:t>
      </w:r>
      <w:r w:rsidR="00987F61">
        <w:t xml:space="preserve">tní deska z domu na londýnské </w:t>
      </w:r>
      <w:proofErr w:type="spellStart"/>
      <w:r w:rsidR="00987F61">
        <w:t>Porchester</w:t>
      </w:r>
      <w:proofErr w:type="spellEnd"/>
      <w:r w:rsidR="00987F61">
        <w:t xml:space="preserve"> </w:t>
      </w:r>
      <w:proofErr w:type="spellStart"/>
      <w:r w:rsidR="00987F61">
        <w:t>G</w:t>
      </w:r>
      <w:r w:rsidRPr="00151280">
        <w:t>ate</w:t>
      </w:r>
      <w:proofErr w:type="spellEnd"/>
      <w:r w:rsidRPr="00151280">
        <w:t xml:space="preserve">, kde byl připravován atentát na </w:t>
      </w:r>
      <w:r w:rsidR="005072DE">
        <w:t xml:space="preserve">zastupujícího </w:t>
      </w:r>
      <w:r w:rsidRPr="00151280">
        <w:t xml:space="preserve">říšského protektora </w:t>
      </w:r>
      <w:proofErr w:type="spellStart"/>
      <w:r w:rsidRPr="00151280">
        <w:t>Reinharda</w:t>
      </w:r>
      <w:proofErr w:type="spellEnd"/>
      <w:r w:rsidRPr="00151280">
        <w:t xml:space="preserve"> </w:t>
      </w:r>
      <w:proofErr w:type="spellStart"/>
      <w:r w:rsidRPr="00151280">
        <w:t>Heydricha</w:t>
      </w:r>
      <w:proofErr w:type="spellEnd"/>
      <w:r w:rsidRPr="00151280">
        <w:t>.</w:t>
      </w:r>
    </w:p>
    <w:p w:rsidR="00151280" w:rsidRDefault="00946173" w:rsidP="00151280">
      <w:pPr>
        <w:jc w:val="both"/>
      </w:pPr>
      <w:r w:rsidRPr="00151280">
        <w:lastRenderedPageBreak/>
        <w:t xml:space="preserve">Památník v Panenských Břežanech by měl tvořit spolu s Lidicemi a Terezínem určitý trojúhelník paměti národa daného období. Mimo expozice o životě za protektorátu a odboji bude obsahovat i část věnovanou historii zámku. Záměrem je také učinit z místa společenské centrum, kde se budou konat nejen besedy, přednášky či pietní akce, ale také </w:t>
      </w:r>
      <w:r w:rsidR="00151280">
        <w:t xml:space="preserve">třeba </w:t>
      </w:r>
      <w:r w:rsidRPr="00151280">
        <w:t>zahradní slavnosti</w:t>
      </w:r>
      <w:r w:rsidR="00151280" w:rsidRPr="00151280">
        <w:t xml:space="preserve"> nebo svatby. </w:t>
      </w:r>
      <w:r w:rsidRPr="00151280">
        <w:t>V projektu je pamatováno i na zpřístupnění památníku hendikepovaným</w:t>
      </w:r>
      <w:r w:rsidR="00151280" w:rsidRPr="00151280">
        <w:t>.</w:t>
      </w:r>
    </w:p>
    <w:p w:rsidR="00946173" w:rsidRPr="00151280" w:rsidRDefault="0061648B" w:rsidP="00151280">
      <w:pPr>
        <w:jc w:val="both"/>
      </w:pPr>
      <w:r>
        <w:t xml:space="preserve">Zámek v Panenských Břežanech vznikl v první polovině 18. století. Architektonickým doplňkem zámeckého areálu je kaple sv. </w:t>
      </w:r>
      <w:r w:rsidR="00987F61">
        <w:t>Anny přestavěná v letech 1705–</w:t>
      </w:r>
      <w:r>
        <w:t>1</w:t>
      </w:r>
      <w:r w:rsidR="00987F61">
        <w:t xml:space="preserve">707 architektem J. B. </w:t>
      </w:r>
      <w:proofErr w:type="spellStart"/>
      <w:r w:rsidR="00987F61">
        <w:t>Santinim</w:t>
      </w:r>
      <w:proofErr w:type="spellEnd"/>
      <w:r w:rsidR="005F33A0">
        <w:t>-</w:t>
      </w:r>
      <w:proofErr w:type="spellStart"/>
      <w:r w:rsidR="005F33A0">
        <w:t>Aichelem</w:t>
      </w:r>
      <w:proofErr w:type="spellEnd"/>
      <w:r w:rsidR="00987F61">
        <w:t>, která byla rovněž v rámci projektu zrekonstruována.</w:t>
      </w:r>
    </w:p>
    <w:sectPr w:rsidR="00946173" w:rsidRPr="00151280" w:rsidSect="00C748E8">
      <w:headerReference w:type="default" r:id="rId7"/>
      <w:headerReference w:type="first" r:id="rId8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2C" w:rsidRDefault="0086212C">
      <w:r>
        <w:separator/>
      </w:r>
    </w:p>
  </w:endnote>
  <w:endnote w:type="continuationSeparator" w:id="0">
    <w:p w:rsidR="0086212C" w:rsidRDefault="0086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2C" w:rsidRDefault="0086212C">
      <w:r>
        <w:separator/>
      </w:r>
    </w:p>
  </w:footnote>
  <w:footnote w:type="continuationSeparator" w:id="0">
    <w:p w:rsidR="0086212C" w:rsidRDefault="0086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t xml:space="preserve">strana </w:t>
    </w:r>
    <w:r w:rsidR="0024702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247021">
      <w:rPr>
        <w:rStyle w:val="slostrnky"/>
      </w:rPr>
      <w:fldChar w:fldCharType="separate"/>
    </w:r>
    <w:r w:rsidR="00A711B0">
      <w:rPr>
        <w:rStyle w:val="slostrnky"/>
        <w:noProof/>
      </w:rPr>
      <w:t>2</w:t>
    </w:r>
    <w:r w:rsidR="00247021">
      <w:rPr>
        <w:rStyle w:val="slostrnky"/>
      </w:rPr>
      <w:fldChar w:fldCharType="end"/>
    </w:r>
    <w:r>
      <w:rPr>
        <w:rStyle w:val="slostrnky"/>
      </w:rPr>
      <w:t xml:space="preserve"> / </w:t>
    </w:r>
    <w:r w:rsidR="00247021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247021">
      <w:rPr>
        <w:rStyle w:val="slostrnky"/>
      </w:rPr>
      <w:fldChar w:fldCharType="separate"/>
    </w:r>
    <w:r w:rsidR="00A711B0">
      <w:rPr>
        <w:rStyle w:val="slostrnky"/>
        <w:noProof/>
      </w:rPr>
      <w:t>2</w:t>
    </w:r>
    <w:r w:rsidR="00247021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1724"/>
    <w:multiLevelType w:val="hybridMultilevel"/>
    <w:tmpl w:val="43AED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A85"/>
    <w:rsid w:val="00016062"/>
    <w:rsid w:val="000224EF"/>
    <w:rsid w:val="0003250E"/>
    <w:rsid w:val="000536BD"/>
    <w:rsid w:val="00057BDB"/>
    <w:rsid w:val="00081E2C"/>
    <w:rsid w:val="00093C9D"/>
    <w:rsid w:val="000A2795"/>
    <w:rsid w:val="000A28D9"/>
    <w:rsid w:val="000A3073"/>
    <w:rsid w:val="000B4FE9"/>
    <w:rsid w:val="000E1623"/>
    <w:rsid w:val="00100ABD"/>
    <w:rsid w:val="00112550"/>
    <w:rsid w:val="00123793"/>
    <w:rsid w:val="0012764C"/>
    <w:rsid w:val="00141F7A"/>
    <w:rsid w:val="00150C00"/>
    <w:rsid w:val="00151280"/>
    <w:rsid w:val="00151CCF"/>
    <w:rsid w:val="00153BA0"/>
    <w:rsid w:val="001617A9"/>
    <w:rsid w:val="0016193E"/>
    <w:rsid w:val="001660C0"/>
    <w:rsid w:val="00171CD6"/>
    <w:rsid w:val="0018740D"/>
    <w:rsid w:val="001A0336"/>
    <w:rsid w:val="001A257B"/>
    <w:rsid w:val="001B4C4A"/>
    <w:rsid w:val="001C5592"/>
    <w:rsid w:val="001D6DB5"/>
    <w:rsid w:val="001E3000"/>
    <w:rsid w:val="001F2338"/>
    <w:rsid w:val="00205DAD"/>
    <w:rsid w:val="00205DFD"/>
    <w:rsid w:val="002062D0"/>
    <w:rsid w:val="00206C8C"/>
    <w:rsid w:val="002103F5"/>
    <w:rsid w:val="00217FE0"/>
    <w:rsid w:val="00223045"/>
    <w:rsid w:val="00224E32"/>
    <w:rsid w:val="002254E1"/>
    <w:rsid w:val="002260B0"/>
    <w:rsid w:val="002327BF"/>
    <w:rsid w:val="00247021"/>
    <w:rsid w:val="00282C6B"/>
    <w:rsid w:val="00285CA6"/>
    <w:rsid w:val="0028604F"/>
    <w:rsid w:val="002941D5"/>
    <w:rsid w:val="002973D2"/>
    <w:rsid w:val="002A5CC5"/>
    <w:rsid w:val="002B0246"/>
    <w:rsid w:val="002B5319"/>
    <w:rsid w:val="002C1B5F"/>
    <w:rsid w:val="002C767C"/>
    <w:rsid w:val="002D1091"/>
    <w:rsid w:val="002D31F3"/>
    <w:rsid w:val="002F11B9"/>
    <w:rsid w:val="003064A9"/>
    <w:rsid w:val="00310264"/>
    <w:rsid w:val="00312240"/>
    <w:rsid w:val="0031488F"/>
    <w:rsid w:val="0032096B"/>
    <w:rsid w:val="00342799"/>
    <w:rsid w:val="00345281"/>
    <w:rsid w:val="00350D03"/>
    <w:rsid w:val="00366219"/>
    <w:rsid w:val="00366635"/>
    <w:rsid w:val="003726DF"/>
    <w:rsid w:val="00396DDF"/>
    <w:rsid w:val="003A0B67"/>
    <w:rsid w:val="003A2FD3"/>
    <w:rsid w:val="003A6403"/>
    <w:rsid w:val="003B159E"/>
    <w:rsid w:val="003B50FB"/>
    <w:rsid w:val="003C632A"/>
    <w:rsid w:val="003C6665"/>
    <w:rsid w:val="003C6E66"/>
    <w:rsid w:val="003C76A0"/>
    <w:rsid w:val="003D3F3C"/>
    <w:rsid w:val="003E0699"/>
    <w:rsid w:val="004010EB"/>
    <w:rsid w:val="0040609B"/>
    <w:rsid w:val="0041609B"/>
    <w:rsid w:val="00420620"/>
    <w:rsid w:val="00426BAC"/>
    <w:rsid w:val="004316C9"/>
    <w:rsid w:val="00432994"/>
    <w:rsid w:val="004364C5"/>
    <w:rsid w:val="00436D7E"/>
    <w:rsid w:val="00445788"/>
    <w:rsid w:val="00447CFE"/>
    <w:rsid w:val="00454F47"/>
    <w:rsid w:val="004604BB"/>
    <w:rsid w:val="00460B9B"/>
    <w:rsid w:val="00471A6F"/>
    <w:rsid w:val="00477359"/>
    <w:rsid w:val="0047739D"/>
    <w:rsid w:val="00477627"/>
    <w:rsid w:val="00477D20"/>
    <w:rsid w:val="00483C85"/>
    <w:rsid w:val="0049040A"/>
    <w:rsid w:val="00495F9F"/>
    <w:rsid w:val="004A1FF9"/>
    <w:rsid w:val="004A64B8"/>
    <w:rsid w:val="004A6D61"/>
    <w:rsid w:val="004B4E95"/>
    <w:rsid w:val="004C3511"/>
    <w:rsid w:val="004C7D58"/>
    <w:rsid w:val="004D5B38"/>
    <w:rsid w:val="004D690D"/>
    <w:rsid w:val="004E1874"/>
    <w:rsid w:val="004E3803"/>
    <w:rsid w:val="004E4973"/>
    <w:rsid w:val="004E676E"/>
    <w:rsid w:val="004F2792"/>
    <w:rsid w:val="005072DE"/>
    <w:rsid w:val="005113BB"/>
    <w:rsid w:val="00524F67"/>
    <w:rsid w:val="00537758"/>
    <w:rsid w:val="00555815"/>
    <w:rsid w:val="005639FA"/>
    <w:rsid w:val="0057165A"/>
    <w:rsid w:val="00585A41"/>
    <w:rsid w:val="005975DF"/>
    <w:rsid w:val="005976F3"/>
    <w:rsid w:val="005A5AE2"/>
    <w:rsid w:val="005B0A60"/>
    <w:rsid w:val="005B4280"/>
    <w:rsid w:val="005B6F67"/>
    <w:rsid w:val="005C47BE"/>
    <w:rsid w:val="005E18F8"/>
    <w:rsid w:val="005F33A0"/>
    <w:rsid w:val="005F33EC"/>
    <w:rsid w:val="006059AD"/>
    <w:rsid w:val="0061648B"/>
    <w:rsid w:val="006252FD"/>
    <w:rsid w:val="00633045"/>
    <w:rsid w:val="0065342D"/>
    <w:rsid w:val="00674016"/>
    <w:rsid w:val="006779D7"/>
    <w:rsid w:val="0068606E"/>
    <w:rsid w:val="00693403"/>
    <w:rsid w:val="006A04CE"/>
    <w:rsid w:val="006A0F70"/>
    <w:rsid w:val="006A1884"/>
    <w:rsid w:val="006A334C"/>
    <w:rsid w:val="006A7F98"/>
    <w:rsid w:val="006B11FD"/>
    <w:rsid w:val="006B2EB5"/>
    <w:rsid w:val="006C57B6"/>
    <w:rsid w:val="006F350C"/>
    <w:rsid w:val="006F69EE"/>
    <w:rsid w:val="00712488"/>
    <w:rsid w:val="00731B2A"/>
    <w:rsid w:val="00740C1C"/>
    <w:rsid w:val="0074184B"/>
    <w:rsid w:val="00743822"/>
    <w:rsid w:val="0074385D"/>
    <w:rsid w:val="0075129C"/>
    <w:rsid w:val="007543AC"/>
    <w:rsid w:val="00756D89"/>
    <w:rsid w:val="00766ED6"/>
    <w:rsid w:val="007819AC"/>
    <w:rsid w:val="00781C19"/>
    <w:rsid w:val="00791D90"/>
    <w:rsid w:val="007A0DCD"/>
    <w:rsid w:val="007A2B91"/>
    <w:rsid w:val="007B6DC2"/>
    <w:rsid w:val="007C216D"/>
    <w:rsid w:val="007D1684"/>
    <w:rsid w:val="007D5212"/>
    <w:rsid w:val="007D7AEE"/>
    <w:rsid w:val="007F6017"/>
    <w:rsid w:val="007F6161"/>
    <w:rsid w:val="00804E48"/>
    <w:rsid w:val="008118CE"/>
    <w:rsid w:val="00811BDE"/>
    <w:rsid w:val="00813049"/>
    <w:rsid w:val="00831AD8"/>
    <w:rsid w:val="00834518"/>
    <w:rsid w:val="00852088"/>
    <w:rsid w:val="008541F8"/>
    <w:rsid w:val="008619CE"/>
    <w:rsid w:val="0086212C"/>
    <w:rsid w:val="00863303"/>
    <w:rsid w:val="00874465"/>
    <w:rsid w:val="0087665F"/>
    <w:rsid w:val="00892582"/>
    <w:rsid w:val="00895FEA"/>
    <w:rsid w:val="00896B0A"/>
    <w:rsid w:val="008B4C46"/>
    <w:rsid w:val="008C0240"/>
    <w:rsid w:val="008C47B3"/>
    <w:rsid w:val="008F2783"/>
    <w:rsid w:val="008F27F4"/>
    <w:rsid w:val="008F31B3"/>
    <w:rsid w:val="00910946"/>
    <w:rsid w:val="009157F0"/>
    <w:rsid w:val="00915D19"/>
    <w:rsid w:val="00935B55"/>
    <w:rsid w:val="00945170"/>
    <w:rsid w:val="00946173"/>
    <w:rsid w:val="00954678"/>
    <w:rsid w:val="0096250F"/>
    <w:rsid w:val="00963CE0"/>
    <w:rsid w:val="009730F3"/>
    <w:rsid w:val="00987F61"/>
    <w:rsid w:val="00991E6C"/>
    <w:rsid w:val="00994228"/>
    <w:rsid w:val="00996090"/>
    <w:rsid w:val="009A13C8"/>
    <w:rsid w:val="009A2F8F"/>
    <w:rsid w:val="009A35AA"/>
    <w:rsid w:val="009B6B7E"/>
    <w:rsid w:val="009B7131"/>
    <w:rsid w:val="009B7E4B"/>
    <w:rsid w:val="009E0AED"/>
    <w:rsid w:val="009E3868"/>
    <w:rsid w:val="009E3AFF"/>
    <w:rsid w:val="009F0CA4"/>
    <w:rsid w:val="00A14E01"/>
    <w:rsid w:val="00A23C76"/>
    <w:rsid w:val="00A34B54"/>
    <w:rsid w:val="00A41F20"/>
    <w:rsid w:val="00A4672F"/>
    <w:rsid w:val="00A575D3"/>
    <w:rsid w:val="00A60C55"/>
    <w:rsid w:val="00A6424A"/>
    <w:rsid w:val="00A711B0"/>
    <w:rsid w:val="00A859CF"/>
    <w:rsid w:val="00AB7144"/>
    <w:rsid w:val="00AC25EE"/>
    <w:rsid w:val="00AC3AE6"/>
    <w:rsid w:val="00AD4CD3"/>
    <w:rsid w:val="00AE5ECA"/>
    <w:rsid w:val="00AF5265"/>
    <w:rsid w:val="00B12987"/>
    <w:rsid w:val="00B32182"/>
    <w:rsid w:val="00B4190B"/>
    <w:rsid w:val="00B6447C"/>
    <w:rsid w:val="00B76F3D"/>
    <w:rsid w:val="00B8403C"/>
    <w:rsid w:val="00B86DB1"/>
    <w:rsid w:val="00B92ADA"/>
    <w:rsid w:val="00BA014F"/>
    <w:rsid w:val="00BA4D6D"/>
    <w:rsid w:val="00BA5E6E"/>
    <w:rsid w:val="00BA7637"/>
    <w:rsid w:val="00BB03A3"/>
    <w:rsid w:val="00BB5A0F"/>
    <w:rsid w:val="00BB5CB1"/>
    <w:rsid w:val="00BB7BE2"/>
    <w:rsid w:val="00BE1707"/>
    <w:rsid w:val="00C05EE6"/>
    <w:rsid w:val="00C15A43"/>
    <w:rsid w:val="00C32583"/>
    <w:rsid w:val="00C362AB"/>
    <w:rsid w:val="00C4248A"/>
    <w:rsid w:val="00C45A15"/>
    <w:rsid w:val="00C575A9"/>
    <w:rsid w:val="00C7448D"/>
    <w:rsid w:val="00C748E8"/>
    <w:rsid w:val="00C757B4"/>
    <w:rsid w:val="00C77FC6"/>
    <w:rsid w:val="00C80904"/>
    <w:rsid w:val="00C8447D"/>
    <w:rsid w:val="00C8677F"/>
    <w:rsid w:val="00C90DD1"/>
    <w:rsid w:val="00CB3678"/>
    <w:rsid w:val="00CB477E"/>
    <w:rsid w:val="00CC456E"/>
    <w:rsid w:val="00CD3911"/>
    <w:rsid w:val="00D110D9"/>
    <w:rsid w:val="00D11430"/>
    <w:rsid w:val="00D2319F"/>
    <w:rsid w:val="00D55F36"/>
    <w:rsid w:val="00D57F65"/>
    <w:rsid w:val="00D65A3D"/>
    <w:rsid w:val="00D96382"/>
    <w:rsid w:val="00D96DAC"/>
    <w:rsid w:val="00DA31FD"/>
    <w:rsid w:val="00DB1283"/>
    <w:rsid w:val="00DB410C"/>
    <w:rsid w:val="00DB481D"/>
    <w:rsid w:val="00DB5D26"/>
    <w:rsid w:val="00DC55F6"/>
    <w:rsid w:val="00DD250E"/>
    <w:rsid w:val="00DE2112"/>
    <w:rsid w:val="00DE4783"/>
    <w:rsid w:val="00E00A22"/>
    <w:rsid w:val="00E01B18"/>
    <w:rsid w:val="00E214F2"/>
    <w:rsid w:val="00E26F50"/>
    <w:rsid w:val="00E27EF8"/>
    <w:rsid w:val="00E31807"/>
    <w:rsid w:val="00E320F6"/>
    <w:rsid w:val="00E54327"/>
    <w:rsid w:val="00E56E0B"/>
    <w:rsid w:val="00E644F0"/>
    <w:rsid w:val="00E76620"/>
    <w:rsid w:val="00E767E8"/>
    <w:rsid w:val="00E87853"/>
    <w:rsid w:val="00E95297"/>
    <w:rsid w:val="00EA21B7"/>
    <w:rsid w:val="00EA2330"/>
    <w:rsid w:val="00EA2FA6"/>
    <w:rsid w:val="00EB05FB"/>
    <w:rsid w:val="00EB27C2"/>
    <w:rsid w:val="00EB6AE7"/>
    <w:rsid w:val="00EC64FA"/>
    <w:rsid w:val="00EC68AF"/>
    <w:rsid w:val="00EE0E39"/>
    <w:rsid w:val="00EE7353"/>
    <w:rsid w:val="00EE7E76"/>
    <w:rsid w:val="00EF2FA4"/>
    <w:rsid w:val="00EF5918"/>
    <w:rsid w:val="00F00026"/>
    <w:rsid w:val="00F0003A"/>
    <w:rsid w:val="00F07504"/>
    <w:rsid w:val="00F15D49"/>
    <w:rsid w:val="00F221B8"/>
    <w:rsid w:val="00F30965"/>
    <w:rsid w:val="00F32709"/>
    <w:rsid w:val="00F45E6A"/>
    <w:rsid w:val="00F504D4"/>
    <w:rsid w:val="00F75B9B"/>
    <w:rsid w:val="00F967AC"/>
    <w:rsid w:val="00F96CA8"/>
    <w:rsid w:val="00FA0378"/>
    <w:rsid w:val="00FA128E"/>
    <w:rsid w:val="00FA63A2"/>
    <w:rsid w:val="00FC1EF5"/>
    <w:rsid w:val="00FD364E"/>
    <w:rsid w:val="00FE3D21"/>
    <w:rsid w:val="00FE561B"/>
    <w:rsid w:val="00FF298D"/>
    <w:rsid w:val="00FF29B4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uiPriority w:val="22"/>
    <w:qFormat/>
    <w:rsid w:val="005B6F67"/>
    <w:rPr>
      <w:b/>
      <w:bCs/>
    </w:rPr>
  </w:style>
  <w:style w:type="paragraph" w:styleId="Normlnweb">
    <w:name w:val="Normal (Web)"/>
    <w:basedOn w:val="Normln"/>
    <w:uiPriority w:val="99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Default">
    <w:name w:val="Default"/>
    <w:rsid w:val="00CB47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lavcl">
    <w:name w:val="Hlavcl"/>
    <w:basedOn w:val="Normln"/>
    <w:uiPriority w:val="99"/>
    <w:rsid w:val="00153BA0"/>
    <w:pPr>
      <w:spacing w:line="240" w:lineRule="auto"/>
      <w:jc w:val="center"/>
    </w:pPr>
    <w:rPr>
      <w:rFonts w:ascii="Arial" w:eastAsiaTheme="minorHAnsi" w:hAnsi="Arial" w:cs="Arial"/>
      <w:b/>
      <w:bCs/>
      <w:sz w:val="20"/>
      <w:szCs w:val="20"/>
    </w:rPr>
  </w:style>
  <w:style w:type="paragraph" w:customStyle="1" w:styleId="Nazcl">
    <w:name w:val="Nazcl"/>
    <w:basedOn w:val="Normln"/>
    <w:uiPriority w:val="99"/>
    <w:rsid w:val="00153BA0"/>
    <w:pPr>
      <w:spacing w:before="480" w:line="240" w:lineRule="auto"/>
      <w:jc w:val="center"/>
    </w:pPr>
    <w:rPr>
      <w:rFonts w:ascii="Arial" w:eastAsiaTheme="minorHAnsi" w:hAnsi="Arial" w:cs="Arial"/>
      <w:b/>
      <w:bCs/>
      <w:sz w:val="28"/>
      <w:szCs w:val="28"/>
    </w:rPr>
  </w:style>
  <w:style w:type="paragraph" w:customStyle="1" w:styleId="Autcl">
    <w:name w:val="Autcl"/>
    <w:basedOn w:val="Normln"/>
    <w:uiPriority w:val="99"/>
    <w:rsid w:val="00153BA0"/>
    <w:pPr>
      <w:spacing w:after="240" w:line="240" w:lineRule="auto"/>
      <w:jc w:val="center"/>
    </w:pPr>
    <w:rPr>
      <w:rFonts w:ascii="Arial" w:eastAsiaTheme="minorHAnsi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54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Ludmila Kučerová</cp:lastModifiedBy>
  <cp:revision>2</cp:revision>
  <cp:lastPrinted>2016-12-07T09:35:00Z</cp:lastPrinted>
  <dcterms:created xsi:type="dcterms:W3CDTF">2016-12-09T06:54:00Z</dcterms:created>
  <dcterms:modified xsi:type="dcterms:W3CDTF">2016-12-09T06:54:00Z</dcterms:modified>
</cp:coreProperties>
</file>