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BF" w:rsidRDefault="00E254BF" w:rsidP="00E254BF">
      <w:pPr>
        <w:spacing w:after="0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cs-CZ"/>
        </w:rPr>
      </w:pPr>
      <w:bookmarkStart w:id="0" w:name="_GoBack"/>
      <w:bookmarkEnd w:id="0"/>
      <w:r w:rsidRPr="00E046A4"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t>1</w:t>
      </w:r>
      <w:r w:rsidRPr="00E046A4"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t xml:space="preserve"> k odpovědím na otázky časopisu Místní kultura</w:t>
      </w:r>
    </w:p>
    <w:p w:rsidR="00E254BF" w:rsidRPr="00E046A4" w:rsidRDefault="00E254BF" w:rsidP="00E254BF">
      <w:pPr>
        <w:spacing w:after="0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cs-CZ"/>
        </w:rPr>
      </w:pPr>
    </w:p>
    <w:p w:rsidR="008F7801" w:rsidRPr="00E254BF" w:rsidRDefault="00EA66D3">
      <w:pPr>
        <w:rPr>
          <w:rFonts w:ascii="Arial" w:hAnsi="Arial" w:cs="Arial"/>
          <w:b/>
          <w:sz w:val="24"/>
          <w:szCs w:val="24"/>
        </w:rPr>
      </w:pPr>
      <w:r w:rsidRPr="00E254BF">
        <w:rPr>
          <w:rFonts w:ascii="Arial" w:hAnsi="Arial" w:cs="Arial"/>
          <w:b/>
          <w:sz w:val="24"/>
          <w:szCs w:val="24"/>
        </w:rPr>
        <w:t>PROGRAM PŘESHRANIČNÍ SPOLUPRÁCE CÍL 3 ČESKÁ REPUBLIKA – SVOBODNÝ STÁT BAVORSKO 2007-2013 – PROJEKTY V OBLASTI KULTURY NA ÚZEMÍ PK</w:t>
      </w:r>
    </w:p>
    <w:tbl>
      <w:tblPr>
        <w:tblW w:w="132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4320"/>
        <w:gridCol w:w="4320"/>
        <w:gridCol w:w="1720"/>
        <w:gridCol w:w="1740"/>
      </w:tblGrid>
      <w:tr w:rsidR="00EA66D3" w:rsidRPr="00EA66D3" w:rsidTr="00EA66D3">
        <w:trPr>
          <w:trHeight w:val="8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EA66D3" w:rsidRPr="00EA66D3" w:rsidRDefault="00EA66D3" w:rsidP="00EA6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 č.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EA66D3" w:rsidRPr="00EA66D3" w:rsidRDefault="00EA66D3" w:rsidP="00EA6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LP</w:t>
            </w:r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VP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EA66D3" w:rsidRPr="00EA66D3" w:rsidRDefault="00EA66D3" w:rsidP="00EA6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Projektname</w:t>
            </w:r>
            <w:proofErr w:type="spellEnd"/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Název projektu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EA66D3" w:rsidRPr="00EA66D3" w:rsidRDefault="00EA66D3" w:rsidP="00EA6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Partner</w:t>
            </w:r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Partner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EA66D3" w:rsidRPr="00EA66D3" w:rsidRDefault="00EA66D3" w:rsidP="00EA6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Gesamtkosten</w:t>
            </w:r>
            <w:proofErr w:type="spellEnd"/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Celkové náklady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EA66D3" w:rsidRPr="00EA66D3" w:rsidRDefault="00EA66D3" w:rsidP="00EA6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EFRE-</w:t>
            </w:r>
            <w:proofErr w:type="spellStart"/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Mittel</w:t>
            </w:r>
            <w:proofErr w:type="spellEnd"/>
            <w:r w:rsidRPr="00EA66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Prostředky ERDF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0"/>
                <w:szCs w:val="20"/>
                <w:lang w:eastAsia="cs-CZ"/>
              </w:rPr>
            </w:pP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Schauplatz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Bayer.-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Tschech</w:t>
            </w:r>
            <w:proofErr w:type="spellEnd"/>
            <w:proofErr w:type="gram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kulturelles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Bildungsprojekt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vhs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Bildungs-u.Service-gGmbH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Vohenstrauß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210 472,44 €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147 330,70 €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Dějiště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Farní sbor Českobratrské církve evangelické v Rokycanech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1 547,83 €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1 315,65 €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impulz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bavaria-bohemia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Wirtschaftsförderungsgesellschaft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mbH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Landkreis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609 158,24 €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426 410,77 €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impulz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bavaria-bohemia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Okresní hospodářská komora Klatovy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341 388,42 €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290 180,14 €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Kultur ohne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Grenzen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Bavaria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Bohemia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e.V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776 763,55 €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543 734,49 €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Kultura bez hranic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Západočeské muzeum v Plzni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159 625,02 €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135 681,24 €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DIALOG: MUZEUM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kompetenznetz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Zukunft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der Region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Lkr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472 100,00 €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330 470,00 €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DIALOG: MUZEUM Síť kompetence pro budoucnost regionů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Vlastivědné muzeum Dr. Hostaše v Klatovech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61 456,10 €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52 237,68 €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Dokumentation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und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Präsentation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moderner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Skulptur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öffentlichen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Raum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Zweckverband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Niederbayerische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Freilichtmuseen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23 877,44 €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16 400,00 €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a prezentace moderního sochařství ve veřejném prostoru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Centrum pro dějiny sochařství Horažďovice </w:t>
            </w:r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o.s.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387 900,00 €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329 327,10 €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Landmuseum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 Halže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und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Neualbenreuth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Marktgemeinde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Neualbenreuth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47 871,75 €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33 510,23 €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Vesnické muzeum v Halži a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Neualbenreuthu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Zlatý čas, o.p.s.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313 664,17 €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266 614,54 €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Böhmisch-Bayerische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Schule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Kunst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und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Gestaltung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Akademie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Regensburg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Private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Schule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Kunst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und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Gestaltung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604 237,16 €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422 966,01 €</w:t>
            </w:r>
          </w:p>
        </w:tc>
      </w:tr>
      <w:tr w:rsidR="00EA66D3" w:rsidRPr="00EA66D3" w:rsidTr="00E254B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Česko-bavorská škola umění a designu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Západočeská univerzita v Plzni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455 501,75 €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387 176,48 €</w:t>
            </w:r>
          </w:p>
        </w:tc>
      </w:tr>
      <w:tr w:rsidR="00EA66D3" w:rsidRPr="00EA66D3" w:rsidTr="00E254BF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Geschichte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bayerisch-tschechischen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Grenzraum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 den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Jahren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1945-2008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Universität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Regensburg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119 518,20 €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83 662,74 €</w:t>
            </w:r>
          </w:p>
        </w:tc>
      </w:tr>
      <w:tr w:rsidR="00EA66D3" w:rsidRPr="00EA66D3" w:rsidTr="00E254BF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Historie česko-bavorského pohraničí v letech 1945-2008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72 110,74 €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61 294,12 €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Ausstellungen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von Peter Lang in Galerie Klatovy/Klenová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und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Kunstverein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Hof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Kunstverein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Hof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Výstavy Petra Langa v Galerii Klatovy/Klenová a v uměleckém spolku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Kunstverein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Hof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Galerie Klatovy/Klenová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35 958,14 €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30 061,00 €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Altartisch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Krippe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Ambos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-by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Begegnungen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 der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Kirche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des hl.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Gunther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Gemeinde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Frauenau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Glasmuseum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Menza, betlém, ambon - česko-bavorské setkávání v kostele sv.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Vintíře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Sdružení svatého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Vintíře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136 452,21 €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115 984,37 €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Lebendes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Gedächtnis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Sudeten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Volkshochschule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Landkreis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e.V.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12 800,00 €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8 960,00 €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Živé paměti Sudet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pro komunitní práci západní Čechy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39 589,73 €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33 651,26 €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Bewegung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Grenze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čojč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jugendlicher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Zugang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Bürgergesellschaft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Cojc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gGmbH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553 983,50 €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318 569,22 €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Hnutí na hranici /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čojč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jako mladistvý přístup k občanské společnosti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BASTA!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Impuls 2015!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Bavaria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Bohemia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e.V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375 381,50 €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241 695,97 €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Impuls 2015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Plzeň 2015, o.p.s.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Bayerisch-Böhmische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Informationszentren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für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Tourismus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Natur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und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Kultur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Telecenter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GmbH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228 849,22 €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160 194,45 €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Bavorsko-česká informační centra pro cestovní ruch, přírodu a kulturu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Plzeňský kraj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Kulturelles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Erbe des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tschechisch-bayerischen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Grenzraums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Gemeinde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Wiesenfelden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Kulturní odkaz česko-bavorského příhraničí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Hostinný dům o.p.s.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58 281,00 €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29 140,49 €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Heißglasprojekt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Bild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Werk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Frauenau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e.V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354 804,00 €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237 887,60 €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"žhavé sklo"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34 434,48 €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29 269,29 €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Geschichten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dem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Sudetenland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Volkshochschule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Landkreis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e.V.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17 200,00 €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12 040,00 €</w:t>
            </w:r>
          </w:p>
        </w:tc>
      </w:tr>
      <w:tr w:rsidR="00EA66D3" w:rsidRPr="00EA66D3" w:rsidTr="00E254BF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Příběhy Sudet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pro komunitní práci Západní Čechy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69 857,57 €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59 378,92 €</w:t>
            </w:r>
          </w:p>
        </w:tc>
      </w:tr>
      <w:tr w:rsidR="00EA66D3" w:rsidRPr="00EA66D3" w:rsidTr="00E254B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made in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| made in Klatovy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Landkreis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Cham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254 865,93 €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178 406,15 €</w:t>
            </w:r>
          </w:p>
        </w:tc>
      </w:tr>
      <w:tr w:rsidR="00EA66D3" w:rsidRPr="00EA66D3" w:rsidTr="00E254B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made in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| made in Klatovy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Vlastivědné muzeum Dr. Hostaše v Klatovech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68 963,77 €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58 619,19 €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Bavaria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Bohemia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e.V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495 962,64 €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297 577,58 €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Plzen 2015 o.p.s.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186 901,74 €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158 866,47 €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Handball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ohne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Grenzen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HASPO </w:t>
            </w:r>
            <w:proofErr w:type="spellStart"/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Bayereuth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e.V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40 374,81 €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28 262,36 €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Europäisches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Musikfest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Europamusicale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"Musica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Sacra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"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Europäische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Kulturstiftung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Europamusicale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228 969,34 €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137 381,61 €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Evropský hudební festival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Europamusicale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motto "Musica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Sacra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"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Kolegium pro duchovní hudbu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36 710,33 €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31 203,77 €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 JAM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Bezirksjugendring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Oberfranken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131 090,99 €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91 763,69 €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 JAM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Západoceská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universita v Plzni, Tandem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65 488,19 €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55 664,95 €</w:t>
            </w:r>
          </w:p>
        </w:tc>
      </w:tr>
      <w:tr w:rsidR="00EA66D3" w:rsidRPr="00EA66D3" w:rsidTr="00EA66D3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Bilder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regionalen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Geschichte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Volkshochschule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Landkreis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e.V.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19 562,19 €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13 693,53 €</w:t>
            </w:r>
          </w:p>
        </w:tc>
      </w:tr>
      <w:tr w:rsidR="00EA66D3" w:rsidRPr="00EA66D3" w:rsidTr="00EA66D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Obrazy historie regionu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pro komunitní práci západní Čechy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40 777,02 €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34 660,46 €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Aufbau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des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Paneuroparadweges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Paris - Praha, Bělá n. R.,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Phase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A, 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Markt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Eslarn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Výstavba Panevropské cyklostezky Paříž - Praha, Bělá n. R., Etapa A, B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Bělá nad Radbuzou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176 205,53 €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149 774,70 €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Deutsch-tschechisches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Programmbuch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Europäischen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Wochen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Festspiele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Europäische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Wochen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Passau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e.V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42 590,60 €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29 813,42 €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Německo-česká programová brožura Evropských týdnů 2015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Plzeň 2015, o. p. 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Europäisches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Musikfest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EUROPAMUSICALE "Musica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Sacra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2015"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Europäische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Kulturstiftung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Europamusicale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247 916,22 €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135 808,02 €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Evropský hudební festival EUROPAMUSICALE "Musica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Sacra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2015"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Kolegium pro duchovní hudbu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32 627,53 €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24 470,64 €</w:t>
            </w:r>
          </w:p>
        </w:tc>
      </w:tr>
      <w:tr w:rsidR="00EA66D3" w:rsidRPr="00EA66D3" w:rsidTr="00EA66D3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München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Leuchtende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Kunstmetropole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Städtische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Galerie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Lenbachhaus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und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Kunstbau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München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0,00 €</w:t>
            </w:r>
          </w:p>
        </w:tc>
      </w:tr>
      <w:tr w:rsidR="00EA66D3" w:rsidRPr="00EA66D3" w:rsidTr="00EA66D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Mnichov - zářící metropole umění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66D3" w:rsidRPr="00EA66D3" w:rsidRDefault="00EA66D3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Západočeská galerie v Plzni, příspěvková organizace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52 374,94 €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6D3" w:rsidRPr="00EA66D3" w:rsidRDefault="00EA66D3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44 518,69 €</w:t>
            </w:r>
          </w:p>
        </w:tc>
      </w:tr>
    </w:tbl>
    <w:p w:rsidR="00EA66D3" w:rsidRDefault="00EA66D3">
      <w:pPr>
        <w:rPr>
          <w:b/>
          <w:sz w:val="40"/>
          <w:szCs w:val="40"/>
        </w:rPr>
      </w:pPr>
    </w:p>
    <w:p w:rsidR="00EA66D3" w:rsidRDefault="00EA66D3" w:rsidP="00EA66D3">
      <w:pPr>
        <w:rPr>
          <w:b/>
          <w:sz w:val="40"/>
          <w:szCs w:val="40"/>
        </w:rPr>
      </w:pPr>
      <w:r w:rsidRPr="00EA66D3">
        <w:rPr>
          <w:b/>
          <w:sz w:val="40"/>
          <w:szCs w:val="40"/>
        </w:rPr>
        <w:lastRenderedPageBreak/>
        <w:t xml:space="preserve">PROGRAM PŘESHRANIČNÍ SPOLUPRÁCE ČESKÁ REPUBLIKA – SVOBODNÝ STÁT BAVORSKO </w:t>
      </w:r>
      <w:r>
        <w:rPr>
          <w:b/>
          <w:sz w:val="40"/>
          <w:szCs w:val="40"/>
        </w:rPr>
        <w:t xml:space="preserve">CÍL EÚS </w:t>
      </w:r>
      <w:r w:rsidRPr="00EA66D3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14</w:t>
      </w:r>
      <w:r w:rsidRPr="00EA66D3"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20 – PROJEKTY V OBLASTI KULTURY NA ÚZEMÍ PK</w:t>
      </w:r>
    </w:p>
    <w:p w:rsidR="001828E2" w:rsidRPr="001828E2" w:rsidRDefault="001828E2" w:rsidP="00EA66D3">
      <w:pPr>
        <w:rPr>
          <w:sz w:val="40"/>
          <w:szCs w:val="40"/>
        </w:rPr>
      </w:pPr>
      <w:r w:rsidRPr="001828E2">
        <w:t>pozn. Program měl zatím jen jedno kolo pro předkládání projektů</w:t>
      </w:r>
    </w:p>
    <w:tbl>
      <w:tblPr>
        <w:tblW w:w="1220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4320"/>
        <w:gridCol w:w="3602"/>
        <w:gridCol w:w="1560"/>
        <w:gridCol w:w="1559"/>
      </w:tblGrid>
      <w:tr w:rsidR="00FC58B5" w:rsidRPr="00EA66D3" w:rsidTr="00FC58B5">
        <w:trPr>
          <w:trHeight w:val="300"/>
        </w:trPr>
        <w:tc>
          <w:tcPr>
            <w:tcW w:w="1160" w:type="dxa"/>
            <w:shd w:val="clear" w:color="auto" w:fill="auto"/>
            <w:noWrap/>
            <w:hideMark/>
          </w:tcPr>
          <w:p w:rsidR="00FC58B5" w:rsidRPr="00FC58B5" w:rsidRDefault="00FC58B5" w:rsidP="001828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C58B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Číslo projektu</w:t>
            </w:r>
          </w:p>
        </w:tc>
        <w:tc>
          <w:tcPr>
            <w:tcW w:w="4320" w:type="dxa"/>
            <w:shd w:val="clear" w:color="auto" w:fill="auto"/>
            <w:hideMark/>
          </w:tcPr>
          <w:p w:rsidR="00FC58B5" w:rsidRPr="00FC58B5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C58B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3602" w:type="dxa"/>
            <w:shd w:val="clear" w:color="auto" w:fill="auto"/>
            <w:hideMark/>
          </w:tcPr>
          <w:p w:rsidR="00FC58B5" w:rsidRPr="00FC58B5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C58B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Partneři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58B5" w:rsidRPr="00FC58B5" w:rsidRDefault="00FC58B5" w:rsidP="00FC5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C58B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Celkové náklady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58B5" w:rsidRPr="00FC58B5" w:rsidRDefault="00FC58B5" w:rsidP="00FC5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C58B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Dotace ERDF</w:t>
            </w:r>
          </w:p>
        </w:tc>
      </w:tr>
      <w:tr w:rsidR="00FC58B5" w:rsidRPr="00EA66D3" w:rsidTr="00FC58B5">
        <w:trPr>
          <w:trHeight w:val="300"/>
        </w:trPr>
        <w:tc>
          <w:tcPr>
            <w:tcW w:w="1160" w:type="dxa"/>
            <w:vMerge w:val="restart"/>
            <w:shd w:val="clear" w:color="auto" w:fill="auto"/>
            <w:noWrap/>
            <w:hideMark/>
          </w:tcPr>
          <w:p w:rsidR="00FC58B5" w:rsidRPr="00EA66D3" w:rsidRDefault="00FC58B5" w:rsidP="00182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</w:t>
            </w:r>
          </w:p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Wiederentdeckte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Schätze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Sudetenland</w:t>
            </w:r>
            <w:proofErr w:type="spellEnd"/>
          </w:p>
        </w:tc>
        <w:tc>
          <w:tcPr>
            <w:tcW w:w="3602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Volkshochschule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Landkreis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Cham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e. V.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66 959,85 €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56 915,87 €</w:t>
            </w:r>
          </w:p>
        </w:tc>
      </w:tr>
      <w:tr w:rsidR="00FC58B5" w:rsidRPr="00EA66D3" w:rsidTr="00FC58B5">
        <w:trPr>
          <w:trHeight w:val="315"/>
        </w:trPr>
        <w:tc>
          <w:tcPr>
            <w:tcW w:w="1160" w:type="dxa"/>
            <w:vMerge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Znovuobjevené poklady Sudet</w:t>
            </w:r>
          </w:p>
        </w:tc>
        <w:tc>
          <w:tcPr>
            <w:tcW w:w="3602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pro komunitní práci západní Čechy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104 047,85 €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88 440,67 €</w:t>
            </w:r>
          </w:p>
        </w:tc>
      </w:tr>
      <w:tr w:rsidR="00FC58B5" w:rsidRPr="00EA66D3" w:rsidTr="00FC58B5">
        <w:trPr>
          <w:trHeight w:val="510"/>
        </w:trPr>
        <w:tc>
          <w:tcPr>
            <w:tcW w:w="1160" w:type="dxa"/>
            <w:vMerge w:val="restart"/>
            <w:shd w:val="clear" w:color="auto" w:fill="auto"/>
            <w:noWrap/>
            <w:hideMark/>
          </w:tcPr>
          <w:p w:rsidR="00FC58B5" w:rsidRPr="00EA66D3" w:rsidRDefault="00FC58B5" w:rsidP="00182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</w:t>
            </w:r>
          </w:p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Präsentation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des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Kulturerbes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in der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Grenzregion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Tachau</w:t>
            </w:r>
            <w:proofErr w:type="spellEnd"/>
          </w:p>
        </w:tc>
        <w:tc>
          <w:tcPr>
            <w:tcW w:w="3602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Stadt</w:t>
            </w:r>
            <w:proofErr w:type="spellEnd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Weiden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7 705,00 €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6 549,25 €</w:t>
            </w:r>
          </w:p>
        </w:tc>
      </w:tr>
      <w:tr w:rsidR="00FC58B5" w:rsidRPr="00EA66D3" w:rsidTr="00FC58B5">
        <w:trPr>
          <w:trHeight w:val="510"/>
        </w:trPr>
        <w:tc>
          <w:tcPr>
            <w:tcW w:w="1160" w:type="dxa"/>
            <w:vMerge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Prezentace kulturního dědictví příhraniční oblasti Tachovska </w:t>
            </w:r>
          </w:p>
        </w:tc>
        <w:tc>
          <w:tcPr>
            <w:tcW w:w="3602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Českého lesa v Tachově, příspěvková organizace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21 844,80 €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18 568,08 €</w:t>
            </w:r>
          </w:p>
        </w:tc>
      </w:tr>
      <w:tr w:rsidR="00FC58B5" w:rsidRPr="00EA66D3" w:rsidTr="00FC58B5">
        <w:trPr>
          <w:trHeight w:val="525"/>
        </w:trPr>
        <w:tc>
          <w:tcPr>
            <w:tcW w:w="1160" w:type="dxa"/>
            <w:vMerge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Prezentace kulturního dědictví příhraniční oblasti Tachovska </w:t>
            </w:r>
          </w:p>
        </w:tc>
        <w:tc>
          <w:tcPr>
            <w:tcW w:w="3602" w:type="dxa"/>
            <w:shd w:val="clear" w:color="auto" w:fill="auto"/>
            <w:hideMark/>
          </w:tcPr>
          <w:p w:rsidR="00FC58B5" w:rsidRPr="00EA66D3" w:rsidRDefault="00FC58B5" w:rsidP="00EA6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141 178,00 €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58B5" w:rsidRPr="00EA66D3" w:rsidRDefault="00FC58B5" w:rsidP="00EA6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66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120 001,30 €</w:t>
            </w:r>
          </w:p>
        </w:tc>
      </w:tr>
    </w:tbl>
    <w:p w:rsidR="00EA66D3" w:rsidRPr="00EA66D3" w:rsidRDefault="00EA66D3">
      <w:pPr>
        <w:rPr>
          <w:b/>
          <w:sz w:val="40"/>
          <w:szCs w:val="40"/>
        </w:rPr>
      </w:pPr>
    </w:p>
    <w:sectPr w:rsidR="00EA66D3" w:rsidRPr="00EA66D3" w:rsidSect="00EA66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66D3"/>
    <w:rsid w:val="001828E2"/>
    <w:rsid w:val="001F1CA9"/>
    <w:rsid w:val="00720A3A"/>
    <w:rsid w:val="00875B2C"/>
    <w:rsid w:val="008F7801"/>
    <w:rsid w:val="00E254BF"/>
    <w:rsid w:val="00EA66D3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A5476B-7BCD-4AAC-A1B4-D930AB0B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Přibáň</dc:creator>
  <cp:lastModifiedBy>Pavel Suk</cp:lastModifiedBy>
  <cp:revision>4</cp:revision>
  <cp:lastPrinted>2016-09-09T06:20:00Z</cp:lastPrinted>
  <dcterms:created xsi:type="dcterms:W3CDTF">2016-09-05T11:41:00Z</dcterms:created>
  <dcterms:modified xsi:type="dcterms:W3CDTF">2016-09-09T06:24:00Z</dcterms:modified>
</cp:coreProperties>
</file>