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FC9C" w14:textId="2F2FA63D" w:rsidR="00DA032C" w:rsidRPr="00232ECC" w:rsidRDefault="00181ED6">
      <w:pPr>
        <w:pBdr>
          <w:bottom w:val="single" w:sz="6" w:space="1" w:color="000080"/>
        </w:pBd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F56489" wp14:editId="4C1ED4DA">
            <wp:simplePos x="0" y="0"/>
            <wp:positionH relativeFrom="column">
              <wp:posOffset>0</wp:posOffset>
            </wp:positionH>
            <wp:positionV relativeFrom="paragraph">
              <wp:posOffset>492125</wp:posOffset>
            </wp:positionV>
            <wp:extent cx="967105" cy="462280"/>
            <wp:effectExtent l="0" t="0" r="0" b="0"/>
            <wp:wrapTight wrapText="bothSides">
              <wp:wrapPolygon edited="0">
                <wp:start x="0" y="0"/>
                <wp:lineTo x="0" y="20176"/>
                <wp:lineTo x="20990" y="20176"/>
                <wp:lineTo x="20990" y="0"/>
                <wp:lineTo x="0" y="0"/>
              </wp:wrapPolygon>
            </wp:wrapTight>
            <wp:docPr id="6" name="obrázek 2" descr="logo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FF"/>
          <w:sz w:val="72"/>
          <w:szCs w:val="72"/>
        </w:rPr>
        <w:drawing>
          <wp:inline distT="0" distB="0" distL="0" distR="0" wp14:anchorId="5DC68248" wp14:editId="520930E0">
            <wp:extent cx="698500" cy="393700"/>
            <wp:effectExtent l="0" t="0" r="12700" b="1270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5EB">
        <w:rPr>
          <w:rFonts w:ascii="Arial" w:hAnsi="Arial" w:cs="Arial"/>
          <w:b/>
          <w:bCs/>
          <w:color w:val="0000FF"/>
        </w:rPr>
        <w:t xml:space="preserve">  </w:t>
      </w:r>
      <w:r w:rsidR="00DA032C" w:rsidRPr="00232ECC">
        <w:rPr>
          <w:rFonts w:ascii="Arial" w:hAnsi="Arial" w:cs="Arial"/>
          <w:b/>
          <w:bCs/>
          <w:color w:val="000066"/>
          <w:sz w:val="22"/>
          <w:szCs w:val="22"/>
        </w:rPr>
        <w:t xml:space="preserve">Svaz knihovníků a </w:t>
      </w:r>
      <w:proofErr w:type="gramStart"/>
      <w:r w:rsidR="00DA032C" w:rsidRPr="00232ECC">
        <w:rPr>
          <w:rFonts w:ascii="Arial" w:hAnsi="Arial" w:cs="Arial"/>
          <w:b/>
          <w:bCs/>
          <w:color w:val="000066"/>
          <w:sz w:val="22"/>
          <w:szCs w:val="22"/>
        </w:rPr>
        <w:t>informačních</w:t>
      </w:r>
      <w:r w:rsidR="006F25EB" w:rsidRPr="006F25EB">
        <w:t xml:space="preserve"> </w:t>
      </w:r>
      <w:r w:rsidR="00DA032C" w:rsidRPr="00232ECC">
        <w:rPr>
          <w:rFonts w:ascii="Arial" w:hAnsi="Arial" w:cs="Arial"/>
          <w:b/>
          <w:bCs/>
          <w:color w:val="000066"/>
          <w:sz w:val="22"/>
          <w:szCs w:val="22"/>
        </w:rPr>
        <w:t xml:space="preserve"> pracovníků</w:t>
      </w:r>
      <w:proofErr w:type="gramEnd"/>
      <w:r w:rsidR="00DA032C" w:rsidRPr="00232ECC">
        <w:rPr>
          <w:rFonts w:ascii="Arial" w:hAnsi="Arial" w:cs="Arial"/>
          <w:b/>
          <w:bCs/>
          <w:color w:val="000066"/>
          <w:sz w:val="22"/>
          <w:szCs w:val="22"/>
        </w:rPr>
        <w:t xml:space="preserve"> Č</w:t>
      </w:r>
      <w:r w:rsidR="006F25EB">
        <w:rPr>
          <w:rFonts w:ascii="Arial" w:hAnsi="Arial" w:cs="Arial"/>
          <w:b/>
          <w:bCs/>
          <w:color w:val="000066"/>
          <w:sz w:val="22"/>
          <w:szCs w:val="22"/>
        </w:rPr>
        <w:t>R</w:t>
      </w:r>
      <w:r w:rsidR="00DA032C" w:rsidRPr="00232ECC">
        <w:rPr>
          <w:color w:val="0000FF"/>
        </w:rPr>
        <w:t xml:space="preserve"> </w:t>
      </w:r>
      <w:r w:rsidR="00DA032C" w:rsidRPr="00232ECC">
        <w:rPr>
          <w:rFonts w:ascii="Arial" w:hAnsi="Arial" w:cs="Arial"/>
          <w:b/>
          <w:bCs/>
          <w:color w:val="0000FF"/>
        </w:rPr>
        <w:t xml:space="preserve"> </w:t>
      </w:r>
    </w:p>
    <w:p w14:paraId="0B1E96DC" w14:textId="45A4DC7D" w:rsidR="00A852B7" w:rsidRDefault="00A852B7" w:rsidP="00DA5C2A">
      <w:r>
        <w:rPr>
          <w:noProof/>
        </w:rPr>
        <w:t xml:space="preserve">                                                              </w:t>
      </w:r>
    </w:p>
    <w:p w14:paraId="2F8E3384" w14:textId="77777777" w:rsidR="00DA5C2A" w:rsidRDefault="00DA5C2A" w:rsidP="00DA5C2A"/>
    <w:p w14:paraId="7D5B19C4" w14:textId="77777777" w:rsidR="006F25EB" w:rsidRDefault="006F25EB">
      <w:pPr>
        <w:pStyle w:val="Nadpis1"/>
        <w:rPr>
          <w:sz w:val="52"/>
          <w:szCs w:val="52"/>
        </w:rPr>
      </w:pPr>
    </w:p>
    <w:p w14:paraId="2AF86F59" w14:textId="77777777" w:rsidR="00DA032C" w:rsidRPr="00232ECC" w:rsidRDefault="00181ED6">
      <w:pPr>
        <w:pStyle w:val="Nadpis1"/>
        <w:rPr>
          <w:sz w:val="52"/>
          <w:szCs w:val="52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4656" behindDoc="1" locked="0" layoutInCell="1" allowOverlap="1" wp14:anchorId="5A7D491F" wp14:editId="136B08C0">
            <wp:simplePos x="0" y="0"/>
            <wp:positionH relativeFrom="column">
              <wp:posOffset>1143000</wp:posOffset>
            </wp:positionH>
            <wp:positionV relativeFrom="paragraph">
              <wp:posOffset>73025</wp:posOffset>
            </wp:positionV>
            <wp:extent cx="3585845" cy="958850"/>
            <wp:effectExtent l="0" t="0" r="0" b="6350"/>
            <wp:wrapTight wrapText="bothSides">
              <wp:wrapPolygon edited="0">
                <wp:start x="8874" y="0"/>
                <wp:lineTo x="0" y="4005"/>
                <wp:lineTo x="0" y="17166"/>
                <wp:lineTo x="7650" y="18310"/>
                <wp:lineTo x="8721" y="21171"/>
                <wp:lineTo x="8874" y="21171"/>
                <wp:lineTo x="11169" y="21171"/>
                <wp:lineTo x="11322" y="21171"/>
                <wp:lineTo x="12393" y="18310"/>
                <wp:lineTo x="21420" y="17166"/>
                <wp:lineTo x="21420" y="6294"/>
                <wp:lineTo x="18972" y="4005"/>
                <wp:lineTo x="11169" y="0"/>
                <wp:lineTo x="8874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48439" w14:textId="77777777" w:rsidR="00DA032C" w:rsidRPr="00232ECC" w:rsidRDefault="00DA032C">
      <w:pPr>
        <w:pStyle w:val="Nadpis1"/>
        <w:rPr>
          <w:sz w:val="52"/>
          <w:szCs w:val="52"/>
        </w:rPr>
      </w:pPr>
    </w:p>
    <w:p w14:paraId="4EE13ED8" w14:textId="77777777" w:rsidR="006F25EB" w:rsidRPr="00C1708A" w:rsidRDefault="006F25EB">
      <w:pPr>
        <w:pStyle w:val="Nadpis1"/>
        <w:jc w:val="center"/>
        <w:rPr>
          <w:rFonts w:cs="Arial"/>
          <w:sz w:val="40"/>
          <w:szCs w:val="40"/>
        </w:rPr>
      </w:pPr>
    </w:p>
    <w:p w14:paraId="3234D0E4" w14:textId="765AED03" w:rsidR="00DA032C" w:rsidRPr="00232ECC" w:rsidRDefault="003B4AF5">
      <w:pPr>
        <w:pStyle w:val="Nadpis1"/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BIBLIOWEB 2016</w:t>
      </w:r>
    </w:p>
    <w:p w14:paraId="2F3E8E4D" w14:textId="77777777" w:rsidR="00DA032C" w:rsidRPr="00232ECC" w:rsidRDefault="00DA032C">
      <w:pPr>
        <w:jc w:val="center"/>
        <w:rPr>
          <w:rFonts w:ascii="Arial" w:hAnsi="Arial" w:cs="Arial"/>
        </w:rPr>
      </w:pPr>
      <w:r w:rsidRPr="00232ECC">
        <w:rPr>
          <w:rFonts w:ascii="Arial" w:hAnsi="Arial" w:cs="Arial"/>
        </w:rPr>
        <w:t>Tisková zpráva</w:t>
      </w:r>
    </w:p>
    <w:p w14:paraId="0DE5E0CA" w14:textId="33EF745D" w:rsidR="00DA032C" w:rsidRPr="00232ECC" w:rsidRDefault="00024A42">
      <w:pPr>
        <w:pStyle w:val="Nadpis1"/>
        <w:jc w:val="center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17</w:t>
      </w:r>
      <w:r w:rsidR="00DA032C" w:rsidRPr="00232ECC">
        <w:rPr>
          <w:rFonts w:cs="Arial"/>
          <w:b w:val="0"/>
          <w:sz w:val="28"/>
          <w:szCs w:val="28"/>
        </w:rPr>
        <w:t>. ročník soutěže o nejlepší internetové stránky českých knihoven</w:t>
      </w:r>
    </w:p>
    <w:p w14:paraId="46ED5D6E" w14:textId="77777777" w:rsidR="00DA032C" w:rsidRPr="00232ECC" w:rsidRDefault="00DA032C">
      <w:pPr>
        <w:pStyle w:val="Normlnweb"/>
        <w:spacing w:before="0" w:beforeAutospacing="0" w:after="0" w:afterAutospacing="0"/>
      </w:pPr>
    </w:p>
    <w:p w14:paraId="7CC6102F" w14:textId="46A9A5D6" w:rsidR="009B1B1C" w:rsidRPr="006B126F" w:rsidRDefault="00DA032C" w:rsidP="002B69A2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B126F">
        <w:rPr>
          <w:sz w:val="22"/>
          <w:szCs w:val="22"/>
        </w:rPr>
        <w:t>Svaz knihovníků a informačních pracovníků ČR (SKIP) zorganizoval pod záštitou Asociac</w:t>
      </w:r>
      <w:r w:rsidR="005C64DD" w:rsidRPr="006B126F">
        <w:rPr>
          <w:sz w:val="22"/>
          <w:szCs w:val="22"/>
        </w:rPr>
        <w:t>e krajů České republiky již sedm</w:t>
      </w:r>
      <w:r w:rsidRPr="006B126F">
        <w:rPr>
          <w:sz w:val="22"/>
          <w:szCs w:val="22"/>
        </w:rPr>
        <w:t xml:space="preserve">náctý ročník </w:t>
      </w:r>
      <w:proofErr w:type="spellStart"/>
      <w:r w:rsidRPr="006B126F">
        <w:rPr>
          <w:sz w:val="22"/>
          <w:szCs w:val="22"/>
        </w:rPr>
        <w:t>BIBLIOWEBu</w:t>
      </w:r>
      <w:proofErr w:type="spellEnd"/>
      <w:r w:rsidRPr="006B126F">
        <w:rPr>
          <w:sz w:val="22"/>
          <w:szCs w:val="22"/>
        </w:rPr>
        <w:t xml:space="preserve">, soutěže o nejlepší webovou </w:t>
      </w:r>
      <w:r w:rsidR="00E977FF" w:rsidRPr="006B126F">
        <w:rPr>
          <w:sz w:val="22"/>
          <w:szCs w:val="22"/>
        </w:rPr>
        <w:t xml:space="preserve">prezentaci knihovny. </w:t>
      </w:r>
      <w:r w:rsidR="00145722">
        <w:rPr>
          <w:sz w:val="22"/>
          <w:szCs w:val="22"/>
        </w:rPr>
        <w:t>Letošní vítězství si odnáší tyto knihovny.</w:t>
      </w:r>
    </w:p>
    <w:p w14:paraId="0F005E75" w14:textId="00EE953C" w:rsidR="00145722" w:rsidRPr="00145722" w:rsidRDefault="00145722" w:rsidP="00CC23F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45722">
        <w:rPr>
          <w:sz w:val="22"/>
          <w:szCs w:val="22"/>
        </w:rPr>
        <w:t xml:space="preserve">V kategorii knihoven v obcích </w:t>
      </w:r>
      <w:r w:rsidRPr="00145722">
        <w:rPr>
          <w:b/>
          <w:bCs/>
          <w:sz w:val="22"/>
          <w:szCs w:val="22"/>
        </w:rPr>
        <w:t>nad 30 tisíc obyvatel</w:t>
      </w:r>
      <w:r w:rsidRPr="00145722">
        <w:rPr>
          <w:sz w:val="22"/>
          <w:szCs w:val="22"/>
        </w:rPr>
        <w:t xml:space="preserve"> zvítězila </w:t>
      </w:r>
      <w:r w:rsidRPr="00145722">
        <w:rPr>
          <w:b/>
          <w:bCs/>
          <w:sz w:val="22"/>
          <w:szCs w:val="22"/>
        </w:rPr>
        <w:t>Krajská knihovna Františka Bartoše ve Zlíně</w:t>
      </w:r>
      <w:r w:rsidRPr="00145722">
        <w:rPr>
          <w:sz w:val="22"/>
          <w:szCs w:val="22"/>
        </w:rPr>
        <w:t xml:space="preserve"> se ziskem 148,5 bodů (absolutní vítěz), na druhém místě skončila Ústřední knihovna Filozofické fakulty Masarykovy univerzity se 147,5 body (</w:t>
      </w:r>
      <w:r w:rsidRPr="00145722">
        <w:rPr>
          <w:rStyle w:val="Siln"/>
          <w:b w:val="0"/>
          <w:bCs w:val="0"/>
          <w:sz w:val="22"/>
          <w:szCs w:val="22"/>
        </w:rPr>
        <w:t>druhá v celkovém pořadí)</w:t>
      </w:r>
      <w:r w:rsidRPr="00145722">
        <w:rPr>
          <w:sz w:val="22"/>
          <w:szCs w:val="22"/>
        </w:rPr>
        <w:t xml:space="preserve">. Třetí příčku obsadil Ústav vědeckých informací 2. LF Univerzity Karlovy v Praze (136,5 bodů). </w:t>
      </w:r>
    </w:p>
    <w:p w14:paraId="280EDCE4" w14:textId="77777777" w:rsidR="00145722" w:rsidRPr="006B126F" w:rsidRDefault="00145722" w:rsidP="0014572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V kategorii knihoven v obcích </w:t>
      </w:r>
      <w:r w:rsidRPr="006B126F">
        <w:rPr>
          <w:b/>
          <w:bCs/>
          <w:sz w:val="22"/>
          <w:szCs w:val="22"/>
        </w:rPr>
        <w:t>od 15 001</w:t>
      </w:r>
      <w:r w:rsidRPr="006B126F">
        <w:rPr>
          <w:sz w:val="22"/>
          <w:szCs w:val="22"/>
        </w:rPr>
        <w:t xml:space="preserve"> </w:t>
      </w:r>
      <w:r w:rsidRPr="006B126F">
        <w:rPr>
          <w:rStyle w:val="Siln"/>
          <w:sz w:val="22"/>
          <w:szCs w:val="22"/>
        </w:rPr>
        <w:t>do 30 000 obyvatel</w:t>
      </w:r>
      <w:r w:rsidRPr="006B126F">
        <w:rPr>
          <w:sz w:val="22"/>
          <w:szCs w:val="22"/>
        </w:rPr>
        <w:t xml:space="preserve"> byla nejúspěšnější </w:t>
      </w:r>
      <w:r w:rsidRPr="006B126F">
        <w:rPr>
          <w:rStyle w:val="Siln"/>
          <w:sz w:val="22"/>
          <w:szCs w:val="22"/>
        </w:rPr>
        <w:t xml:space="preserve">Knihovna Václava </w:t>
      </w:r>
      <w:proofErr w:type="spellStart"/>
      <w:r w:rsidRPr="006B126F">
        <w:rPr>
          <w:rStyle w:val="Siln"/>
          <w:sz w:val="22"/>
          <w:szCs w:val="22"/>
        </w:rPr>
        <w:t>Štecha</w:t>
      </w:r>
      <w:proofErr w:type="spellEnd"/>
      <w:r w:rsidRPr="006B126F">
        <w:rPr>
          <w:rStyle w:val="Siln"/>
          <w:sz w:val="22"/>
          <w:szCs w:val="22"/>
        </w:rPr>
        <w:t xml:space="preserve"> Slaný </w:t>
      </w:r>
      <w:r w:rsidRPr="006B126F">
        <w:rPr>
          <w:rStyle w:val="Siln"/>
          <w:b w:val="0"/>
          <w:bCs w:val="0"/>
          <w:sz w:val="22"/>
          <w:szCs w:val="22"/>
        </w:rPr>
        <w:t xml:space="preserve">se 137,5 bodů (3. v celkovém pořadí) </w:t>
      </w:r>
      <w:r w:rsidRPr="006B126F">
        <w:rPr>
          <w:sz w:val="22"/>
          <w:szCs w:val="22"/>
        </w:rPr>
        <w:t>před</w:t>
      </w:r>
      <w:r w:rsidRPr="006B126F">
        <w:rPr>
          <w:rStyle w:val="Siln"/>
          <w:b w:val="0"/>
          <w:bCs w:val="0"/>
          <w:sz w:val="22"/>
          <w:szCs w:val="22"/>
        </w:rPr>
        <w:t xml:space="preserve"> Městskou knihovnou Náchod (126,5 bodů) a Knihovnou Karla Dvořáčka - Vyškov (125,5 bodů)</w:t>
      </w:r>
      <w:r w:rsidRPr="006B126F">
        <w:rPr>
          <w:bCs/>
          <w:sz w:val="22"/>
          <w:szCs w:val="22"/>
        </w:rPr>
        <w:t>.</w:t>
      </w:r>
      <w:r w:rsidRPr="006B126F">
        <w:rPr>
          <w:sz w:val="22"/>
          <w:szCs w:val="22"/>
        </w:rPr>
        <w:t xml:space="preserve"> </w:t>
      </w:r>
    </w:p>
    <w:p w14:paraId="5D3CCFC6" w14:textId="77777777" w:rsidR="00145722" w:rsidRPr="006B126F" w:rsidRDefault="00145722" w:rsidP="0014572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V kategorii knihoven v obcích </w:t>
      </w:r>
      <w:r w:rsidRPr="006B126F">
        <w:rPr>
          <w:b/>
          <w:sz w:val="22"/>
          <w:szCs w:val="22"/>
        </w:rPr>
        <w:t>do 15 tisíc obyvatel</w:t>
      </w:r>
      <w:r w:rsidRPr="006B126F">
        <w:rPr>
          <w:sz w:val="22"/>
          <w:szCs w:val="22"/>
        </w:rPr>
        <w:t xml:space="preserve"> si vítězství odnesla </w:t>
      </w:r>
      <w:r w:rsidRPr="006B126F">
        <w:rPr>
          <w:b/>
          <w:sz w:val="22"/>
          <w:szCs w:val="22"/>
        </w:rPr>
        <w:t>Městská</w:t>
      </w:r>
      <w:r w:rsidRPr="006B126F">
        <w:rPr>
          <w:sz w:val="22"/>
          <w:szCs w:val="22"/>
        </w:rPr>
        <w:t xml:space="preserve"> </w:t>
      </w:r>
      <w:r w:rsidRPr="006B126F">
        <w:rPr>
          <w:b/>
          <w:sz w:val="22"/>
          <w:szCs w:val="22"/>
        </w:rPr>
        <w:t xml:space="preserve">knihovna Dačice </w:t>
      </w:r>
      <w:r w:rsidRPr="006B126F">
        <w:rPr>
          <w:sz w:val="22"/>
          <w:szCs w:val="22"/>
        </w:rPr>
        <w:t xml:space="preserve">(131 bodů). Druhá v pořadí byla Městská knihovna Antonína Marka v Turnově, která získala pouze o půl bodu méně než vítězná knihovna této kategorie (130,5 bodů). Třetí příčku získala </w:t>
      </w:r>
      <w:r w:rsidRPr="006B126F">
        <w:rPr>
          <w:bCs/>
          <w:sz w:val="22"/>
          <w:szCs w:val="22"/>
          <w:lang w:val="en-US"/>
        </w:rPr>
        <w:t xml:space="preserve">Městská knihovna </w:t>
      </w:r>
      <w:proofErr w:type="spellStart"/>
      <w:r w:rsidRPr="006B126F">
        <w:rPr>
          <w:bCs/>
          <w:sz w:val="22"/>
          <w:szCs w:val="22"/>
          <w:lang w:val="en-US"/>
        </w:rPr>
        <w:t>Frenštát</w:t>
      </w:r>
      <w:proofErr w:type="spellEnd"/>
      <w:r w:rsidRPr="006B126F">
        <w:rPr>
          <w:bCs/>
          <w:sz w:val="22"/>
          <w:szCs w:val="22"/>
          <w:lang w:val="en-US"/>
        </w:rPr>
        <w:t xml:space="preserve"> pod </w:t>
      </w:r>
      <w:proofErr w:type="spellStart"/>
      <w:r w:rsidRPr="006B126F">
        <w:rPr>
          <w:bCs/>
          <w:sz w:val="22"/>
          <w:szCs w:val="22"/>
          <w:lang w:val="en-US"/>
        </w:rPr>
        <w:t>Radhoštěm</w:t>
      </w:r>
      <w:proofErr w:type="spellEnd"/>
      <w:r w:rsidRPr="006B126F">
        <w:rPr>
          <w:sz w:val="22"/>
          <w:szCs w:val="22"/>
        </w:rPr>
        <w:t xml:space="preserve"> (125,5 bodů).</w:t>
      </w:r>
    </w:p>
    <w:p w14:paraId="00FBBA92" w14:textId="77777777" w:rsidR="00145722" w:rsidRPr="006B126F" w:rsidRDefault="00145722" w:rsidP="0014572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V letošním ročníku soutěže </w:t>
      </w:r>
      <w:proofErr w:type="spellStart"/>
      <w:r w:rsidRPr="006B126F">
        <w:rPr>
          <w:sz w:val="22"/>
          <w:szCs w:val="22"/>
        </w:rPr>
        <w:t>Biblioweb</w:t>
      </w:r>
      <w:proofErr w:type="spellEnd"/>
      <w:r w:rsidRPr="006B126F">
        <w:rPr>
          <w:sz w:val="22"/>
          <w:szCs w:val="22"/>
        </w:rPr>
        <w:t xml:space="preserve"> jedna z knihoven zvítězila téměř ve všech hodnocených kategoriích. </w:t>
      </w:r>
      <w:r w:rsidRPr="006B126F">
        <w:rPr>
          <w:b/>
          <w:bCs/>
          <w:sz w:val="22"/>
          <w:szCs w:val="22"/>
        </w:rPr>
        <w:t>Krajská knihovna Františka Bartoše ve Zlíně</w:t>
      </w:r>
      <w:r w:rsidRPr="006B126F">
        <w:rPr>
          <w:sz w:val="22"/>
          <w:szCs w:val="22"/>
        </w:rPr>
        <w:t xml:space="preserve"> se stala </w:t>
      </w:r>
      <w:r w:rsidRPr="006B126F">
        <w:rPr>
          <w:b/>
          <w:sz w:val="22"/>
          <w:szCs w:val="22"/>
        </w:rPr>
        <w:t>absolutním vítězem</w:t>
      </w:r>
      <w:r w:rsidRPr="006B126F">
        <w:rPr>
          <w:sz w:val="22"/>
          <w:szCs w:val="22"/>
        </w:rPr>
        <w:t xml:space="preserve"> v letošním ročníku soutěže </w:t>
      </w:r>
      <w:proofErr w:type="spellStart"/>
      <w:r w:rsidRPr="006B126F">
        <w:rPr>
          <w:sz w:val="22"/>
          <w:szCs w:val="22"/>
        </w:rPr>
        <w:t>Biblioweb</w:t>
      </w:r>
      <w:proofErr w:type="spellEnd"/>
      <w:r w:rsidRPr="006B126F">
        <w:rPr>
          <w:sz w:val="22"/>
          <w:szCs w:val="22"/>
        </w:rPr>
        <w:t xml:space="preserve"> se součtem 148,5 bodů. Získala též zvláštní cenu Blind </w:t>
      </w:r>
      <w:proofErr w:type="spellStart"/>
      <w:r w:rsidRPr="006B126F">
        <w:rPr>
          <w:sz w:val="22"/>
          <w:szCs w:val="22"/>
        </w:rPr>
        <w:t>Friendly</w:t>
      </w:r>
      <w:proofErr w:type="spellEnd"/>
      <w:r w:rsidRPr="006B126F">
        <w:rPr>
          <w:sz w:val="22"/>
          <w:szCs w:val="22"/>
        </w:rPr>
        <w:t xml:space="preserve"> za nejlepší bezbariérový web knihovny. Upoutala porotu i v kategorii Sympatie porotců, kde získala 13, 5 z celkových 15 bodů.</w:t>
      </w:r>
    </w:p>
    <w:p w14:paraId="54312C22" w14:textId="77777777" w:rsidR="00145722" w:rsidRPr="006B126F" w:rsidRDefault="00145722" w:rsidP="0014572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7D76FDEC" w14:textId="77777777" w:rsidR="00145722" w:rsidRPr="006B126F" w:rsidRDefault="00145722" w:rsidP="0014572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potěšující, že kvalita webových stránek knihoven rok od roku vzrůstá, čímž se naplňuje jeden z hlavních cílů soutěže </w:t>
      </w:r>
      <w:proofErr w:type="spellStart"/>
      <w:r>
        <w:rPr>
          <w:sz w:val="22"/>
          <w:szCs w:val="22"/>
        </w:rPr>
        <w:t>Biblioweb</w:t>
      </w:r>
      <w:proofErr w:type="spellEnd"/>
      <w:r>
        <w:rPr>
          <w:sz w:val="22"/>
          <w:szCs w:val="22"/>
        </w:rPr>
        <w:t>.</w:t>
      </w:r>
    </w:p>
    <w:p w14:paraId="58F84FC7" w14:textId="77777777" w:rsidR="00145722" w:rsidRPr="006B126F" w:rsidRDefault="00145722" w:rsidP="0014572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491967AC" w14:textId="754BD310" w:rsidR="00145722" w:rsidRPr="006B126F" w:rsidRDefault="00145722" w:rsidP="00145722">
      <w:pPr>
        <w:ind w:firstLine="360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Slavnostní předání cen BIBLIOWEB 2016 se </w:t>
      </w:r>
      <w:r w:rsidRPr="00E03F2D">
        <w:rPr>
          <w:sz w:val="22"/>
          <w:szCs w:val="22"/>
        </w:rPr>
        <w:t xml:space="preserve">uskutečnilo 5. 4. 2016 na konferenci ISSS 2016 v Hradci Králové. Cenu ve výši 10 000,- Kč pro absolutního vítěze, Krajskou knihovnu F. Bartoše ve </w:t>
      </w:r>
      <w:r w:rsidRPr="00E03F2D">
        <w:rPr>
          <w:sz w:val="22"/>
          <w:szCs w:val="22"/>
        </w:rPr>
        <w:lastRenderedPageBreak/>
        <w:t xml:space="preserve">Zlíně věnovala Asociace krajů ČR. </w:t>
      </w:r>
      <w:r>
        <w:rPr>
          <w:sz w:val="22"/>
          <w:szCs w:val="22"/>
        </w:rPr>
        <w:t xml:space="preserve">Ostatní ceny ve výši </w:t>
      </w:r>
      <w:r>
        <w:rPr>
          <w:sz w:val="22"/>
          <w:szCs w:val="22"/>
        </w:rPr>
        <w:t xml:space="preserve">po </w:t>
      </w:r>
      <w:bookmarkStart w:id="0" w:name="_GoBack"/>
      <w:bookmarkEnd w:id="0"/>
      <w:r>
        <w:rPr>
          <w:sz w:val="22"/>
          <w:szCs w:val="22"/>
        </w:rPr>
        <w:t>5 000,- Kč věnoval Svaz knihovníků a informačních pracovníků ČR.</w:t>
      </w:r>
    </w:p>
    <w:p w14:paraId="0A97E492" w14:textId="77777777" w:rsidR="00145722" w:rsidRDefault="00145722" w:rsidP="0014572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6EAB1E47" w14:textId="35B5801B" w:rsidR="00145722" w:rsidRPr="00145722" w:rsidRDefault="00145722" w:rsidP="00145722">
      <w:pPr>
        <w:pStyle w:val="Normlnweb"/>
        <w:spacing w:before="0" w:beforeAutospacing="0" w:after="0" w:afterAutospacing="0"/>
        <w:jc w:val="both"/>
        <w:rPr>
          <w:b/>
          <w:szCs w:val="22"/>
        </w:rPr>
      </w:pPr>
      <w:r w:rsidRPr="00145722">
        <w:rPr>
          <w:b/>
          <w:szCs w:val="22"/>
        </w:rPr>
        <w:t>Postup hodnocení</w:t>
      </w:r>
    </w:p>
    <w:p w14:paraId="0028618D" w14:textId="77777777" w:rsidR="00145722" w:rsidRDefault="00145722" w:rsidP="002B69A2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1B2619B5" w14:textId="25FC1A9D" w:rsidR="00DA032C" w:rsidRPr="006B126F" w:rsidRDefault="00E977FF" w:rsidP="002B69A2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B126F">
        <w:rPr>
          <w:sz w:val="22"/>
          <w:szCs w:val="22"/>
        </w:rPr>
        <w:t>Ve dnech 1</w:t>
      </w:r>
      <w:r w:rsidR="00DA032C" w:rsidRPr="006B126F">
        <w:rPr>
          <w:sz w:val="22"/>
          <w:szCs w:val="22"/>
        </w:rPr>
        <w:t>.</w:t>
      </w:r>
      <w:r w:rsidR="00A852B7" w:rsidRPr="006B126F">
        <w:rPr>
          <w:sz w:val="22"/>
          <w:szCs w:val="22"/>
        </w:rPr>
        <w:t xml:space="preserve"> </w:t>
      </w:r>
      <w:r w:rsidRPr="006B126F">
        <w:rPr>
          <w:sz w:val="22"/>
          <w:szCs w:val="22"/>
        </w:rPr>
        <w:t>3</w:t>
      </w:r>
      <w:r w:rsidR="00DA032C" w:rsidRPr="006B126F">
        <w:rPr>
          <w:sz w:val="22"/>
          <w:szCs w:val="22"/>
        </w:rPr>
        <w:t>.</w:t>
      </w:r>
      <w:r w:rsidR="00A852B7" w:rsidRPr="006B126F">
        <w:rPr>
          <w:sz w:val="22"/>
          <w:szCs w:val="22"/>
        </w:rPr>
        <w:t xml:space="preserve"> </w:t>
      </w:r>
      <w:r w:rsidRPr="006B126F">
        <w:rPr>
          <w:sz w:val="22"/>
          <w:szCs w:val="22"/>
        </w:rPr>
        <w:t>2016 až 14</w:t>
      </w:r>
      <w:r w:rsidR="00DA032C" w:rsidRPr="006B126F">
        <w:rPr>
          <w:sz w:val="22"/>
          <w:szCs w:val="22"/>
        </w:rPr>
        <w:t>.</w:t>
      </w:r>
      <w:r w:rsidR="00A852B7" w:rsidRPr="006B126F">
        <w:rPr>
          <w:sz w:val="22"/>
          <w:szCs w:val="22"/>
        </w:rPr>
        <w:t xml:space="preserve"> </w:t>
      </w:r>
      <w:r w:rsidR="00DA032C" w:rsidRPr="006B126F">
        <w:rPr>
          <w:sz w:val="22"/>
          <w:szCs w:val="22"/>
        </w:rPr>
        <w:t>3.</w:t>
      </w:r>
      <w:r w:rsidR="00A852B7" w:rsidRPr="006B126F">
        <w:rPr>
          <w:sz w:val="22"/>
          <w:szCs w:val="22"/>
        </w:rPr>
        <w:t xml:space="preserve"> </w:t>
      </w:r>
      <w:r w:rsidRPr="006B126F">
        <w:rPr>
          <w:sz w:val="22"/>
          <w:szCs w:val="22"/>
        </w:rPr>
        <w:t>2016</w:t>
      </w:r>
      <w:r w:rsidR="009B1B1C" w:rsidRPr="006B126F">
        <w:rPr>
          <w:sz w:val="22"/>
          <w:szCs w:val="22"/>
        </w:rPr>
        <w:t xml:space="preserve"> vyh</w:t>
      </w:r>
      <w:r w:rsidR="00DA032C" w:rsidRPr="006B126F">
        <w:rPr>
          <w:sz w:val="22"/>
          <w:szCs w:val="22"/>
        </w:rPr>
        <w:t xml:space="preserve">odnotila odborná porota ve složení Mgr. Andrea </w:t>
      </w:r>
      <w:r w:rsidR="00E36836" w:rsidRPr="006B126F">
        <w:rPr>
          <w:sz w:val="22"/>
          <w:szCs w:val="22"/>
        </w:rPr>
        <w:t>Miranda</w:t>
      </w:r>
      <w:r w:rsidR="00DA032C" w:rsidRPr="006B126F">
        <w:rPr>
          <w:sz w:val="22"/>
          <w:szCs w:val="22"/>
        </w:rPr>
        <w:t xml:space="preserve">, Ph.D. z Ústřední knihovny Univerzity Karlovy v Praze (předsedkyně poroty), Ing. Pavel </w:t>
      </w:r>
      <w:proofErr w:type="spellStart"/>
      <w:r w:rsidR="00DA032C" w:rsidRPr="006B126F">
        <w:rPr>
          <w:sz w:val="22"/>
          <w:szCs w:val="22"/>
        </w:rPr>
        <w:t>Cimbáln</w:t>
      </w:r>
      <w:r w:rsidR="009B1B1C" w:rsidRPr="006B126F">
        <w:rPr>
          <w:sz w:val="22"/>
          <w:szCs w:val="22"/>
        </w:rPr>
        <w:t>ík</w:t>
      </w:r>
      <w:proofErr w:type="spellEnd"/>
      <w:r w:rsidR="009B1B1C" w:rsidRPr="006B126F">
        <w:rPr>
          <w:sz w:val="22"/>
          <w:szCs w:val="22"/>
        </w:rPr>
        <w:t xml:space="preserve"> z Městské knihovny v Přerově a</w:t>
      </w:r>
      <w:r w:rsidR="00DA032C" w:rsidRPr="006B126F">
        <w:rPr>
          <w:sz w:val="22"/>
          <w:szCs w:val="22"/>
        </w:rPr>
        <w:t xml:space="preserve"> Ing. Jan Kaňka z Krajské knihovny Františka Bartoše ve Zlíně webové stránky </w:t>
      </w:r>
      <w:r w:rsidR="00576DA7" w:rsidRPr="006B126F">
        <w:rPr>
          <w:sz w:val="22"/>
          <w:szCs w:val="22"/>
        </w:rPr>
        <w:t>28</w:t>
      </w:r>
      <w:r w:rsidR="00DA032C" w:rsidRPr="006B126F">
        <w:rPr>
          <w:sz w:val="22"/>
          <w:szCs w:val="22"/>
        </w:rPr>
        <w:t xml:space="preserve"> veřejných knihoven, které se přihlásily do letošního ročníku soutěže BIBLIOWEB. </w:t>
      </w:r>
    </w:p>
    <w:p w14:paraId="1FB4F8F1" w14:textId="31B43BFE" w:rsidR="002B69A2" w:rsidRPr="006B126F" w:rsidRDefault="002B69A2" w:rsidP="002B69A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Testování přístupnosti stránek pro handicapované uživatele </w:t>
      </w:r>
      <w:r w:rsidR="009B1B1C" w:rsidRPr="006B126F">
        <w:rPr>
          <w:sz w:val="22"/>
          <w:szCs w:val="22"/>
        </w:rPr>
        <w:t>provedl</w:t>
      </w:r>
      <w:r w:rsidRPr="006B126F">
        <w:rPr>
          <w:sz w:val="22"/>
          <w:szCs w:val="22"/>
        </w:rPr>
        <w:t xml:space="preserve"> Mgr. Radek Pavlíček se svými spolupracovníky z </w:t>
      </w:r>
      <w:proofErr w:type="spellStart"/>
      <w:r w:rsidRPr="006B126F">
        <w:rPr>
          <w:sz w:val="22"/>
          <w:szCs w:val="22"/>
        </w:rPr>
        <w:t>TyfloCentra</w:t>
      </w:r>
      <w:proofErr w:type="spellEnd"/>
      <w:r w:rsidRPr="006B126F">
        <w:rPr>
          <w:sz w:val="22"/>
          <w:szCs w:val="22"/>
        </w:rPr>
        <w:t xml:space="preserve"> Brno, o.p.s.</w:t>
      </w:r>
    </w:p>
    <w:p w14:paraId="7CBEF443" w14:textId="77777777" w:rsidR="002B69A2" w:rsidRPr="006B126F" w:rsidRDefault="002B69A2" w:rsidP="002B69A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44ADAFD1" w14:textId="7B33E413" w:rsidR="002B69A2" w:rsidRPr="006B126F" w:rsidRDefault="002B69A2" w:rsidP="002B69A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Hodnocení proběhlo </w:t>
      </w:r>
      <w:proofErr w:type="spellStart"/>
      <w:r w:rsidRPr="006B126F">
        <w:rPr>
          <w:sz w:val="22"/>
          <w:szCs w:val="22"/>
        </w:rPr>
        <w:t>dvoukolově</w:t>
      </w:r>
      <w:proofErr w:type="spellEnd"/>
      <w:r w:rsidRPr="006B126F">
        <w:rPr>
          <w:sz w:val="22"/>
          <w:szCs w:val="22"/>
        </w:rPr>
        <w:t xml:space="preserve">. Sítem 1. kola, v němž se testovalo splnění základní úrovně přístupnosti a vystavení online katalogu, prošly webové stránky </w:t>
      </w:r>
      <w:r w:rsidR="00576DA7" w:rsidRPr="006B126F">
        <w:rPr>
          <w:sz w:val="22"/>
          <w:szCs w:val="22"/>
        </w:rPr>
        <w:t>27</w:t>
      </w:r>
      <w:r w:rsidRPr="006B126F">
        <w:rPr>
          <w:sz w:val="22"/>
          <w:szCs w:val="22"/>
        </w:rPr>
        <w:t xml:space="preserve"> knihoven.</w:t>
      </w:r>
    </w:p>
    <w:p w14:paraId="563EB9F8" w14:textId="5DE9DDF7" w:rsidR="002B69A2" w:rsidRPr="006B126F" w:rsidRDefault="002B69A2" w:rsidP="002B69A2">
      <w:pPr>
        <w:pStyle w:val="Normln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 xml:space="preserve">Ve 2. kole bylo hodnoceno </w:t>
      </w:r>
      <w:r w:rsidR="00C1708A" w:rsidRPr="006B126F">
        <w:rPr>
          <w:b/>
          <w:sz w:val="22"/>
          <w:szCs w:val="22"/>
        </w:rPr>
        <w:t>osm</w:t>
      </w:r>
      <w:r w:rsidRPr="006B126F">
        <w:rPr>
          <w:b/>
          <w:sz w:val="22"/>
          <w:szCs w:val="22"/>
        </w:rPr>
        <w:t xml:space="preserve"> </w:t>
      </w:r>
      <w:r w:rsidR="00E36836" w:rsidRPr="006B126F">
        <w:rPr>
          <w:b/>
          <w:sz w:val="22"/>
          <w:szCs w:val="22"/>
        </w:rPr>
        <w:t xml:space="preserve">hlavních </w:t>
      </w:r>
      <w:r w:rsidRPr="006B126F">
        <w:rPr>
          <w:b/>
          <w:sz w:val="22"/>
          <w:szCs w:val="22"/>
        </w:rPr>
        <w:t>kritérií</w:t>
      </w:r>
      <w:r w:rsidRPr="006B126F">
        <w:rPr>
          <w:sz w:val="22"/>
          <w:szCs w:val="22"/>
        </w:rPr>
        <w:t xml:space="preserve">: </w:t>
      </w:r>
    </w:p>
    <w:p w14:paraId="3F713F27" w14:textId="1B72337C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kvalita obsahu stránek</w:t>
      </w:r>
      <w:r w:rsidR="00C1708A" w:rsidRPr="006B126F">
        <w:rPr>
          <w:sz w:val="22"/>
          <w:szCs w:val="22"/>
        </w:rPr>
        <w:t xml:space="preserve"> (</w:t>
      </w:r>
      <w:proofErr w:type="spellStart"/>
      <w:r w:rsidR="00C1708A" w:rsidRPr="006B126F">
        <w:rPr>
          <w:sz w:val="22"/>
          <w:szCs w:val="22"/>
          <w:lang w:val="en-US"/>
        </w:rPr>
        <w:t>kontrola</w:t>
      </w:r>
      <w:proofErr w:type="spellEnd"/>
      <w:r w:rsidR="00C1708A" w:rsidRPr="006B126F">
        <w:rPr>
          <w:sz w:val="22"/>
          <w:szCs w:val="22"/>
          <w:lang w:val="en-US"/>
        </w:rPr>
        <w:t xml:space="preserve"> existence a </w:t>
      </w:r>
      <w:proofErr w:type="spellStart"/>
      <w:r w:rsidR="00C1708A" w:rsidRPr="006B126F">
        <w:rPr>
          <w:sz w:val="22"/>
          <w:szCs w:val="22"/>
          <w:lang w:val="en-US"/>
        </w:rPr>
        <w:t>dostupnosti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základních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kontaktních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C1708A" w:rsidRPr="006B126F">
        <w:rPr>
          <w:sz w:val="22"/>
          <w:szCs w:val="22"/>
          <w:lang w:val="en-US"/>
        </w:rPr>
        <w:t>informací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r w:rsidR="009B1B1C" w:rsidRPr="006B126F">
        <w:rPr>
          <w:sz w:val="22"/>
          <w:szCs w:val="22"/>
          <w:lang w:val="en-US"/>
        </w:rPr>
        <w:t xml:space="preserve">, </w:t>
      </w:r>
      <w:proofErr w:type="spellStart"/>
      <w:r w:rsidR="009B1B1C" w:rsidRPr="006B126F">
        <w:rPr>
          <w:sz w:val="22"/>
          <w:szCs w:val="22"/>
          <w:lang w:val="en-US"/>
        </w:rPr>
        <w:t>nabídky</w:t>
      </w:r>
      <w:proofErr w:type="spellEnd"/>
      <w:proofErr w:type="gramEnd"/>
      <w:r w:rsidR="009B1B1C" w:rsidRPr="006B126F">
        <w:rPr>
          <w:sz w:val="22"/>
          <w:szCs w:val="22"/>
          <w:lang w:val="en-US"/>
        </w:rPr>
        <w:t xml:space="preserve"> a </w:t>
      </w:r>
      <w:proofErr w:type="spellStart"/>
      <w:r w:rsidR="009B1B1C" w:rsidRPr="006B126F">
        <w:rPr>
          <w:sz w:val="22"/>
          <w:szCs w:val="22"/>
          <w:lang w:val="en-US"/>
        </w:rPr>
        <w:t>ceník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služeb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proofErr w:type="spellStart"/>
      <w:r w:rsidR="00C1708A" w:rsidRPr="006B126F">
        <w:rPr>
          <w:sz w:val="22"/>
          <w:szCs w:val="22"/>
          <w:lang w:val="en-US"/>
        </w:rPr>
        <w:t>pro</w:t>
      </w:r>
      <w:r w:rsidR="009B1B1C" w:rsidRPr="006B126F">
        <w:rPr>
          <w:sz w:val="22"/>
          <w:szCs w:val="22"/>
          <w:lang w:val="en-US"/>
        </w:rPr>
        <w:t>vozní</w:t>
      </w:r>
      <w:proofErr w:type="spellEnd"/>
      <w:r w:rsidR="009B1B1C" w:rsidRPr="006B126F">
        <w:rPr>
          <w:sz w:val="22"/>
          <w:szCs w:val="22"/>
          <w:lang w:val="en-US"/>
        </w:rPr>
        <w:t xml:space="preserve"> </w:t>
      </w:r>
      <w:proofErr w:type="spellStart"/>
      <w:r w:rsidR="009B1B1C" w:rsidRPr="006B126F">
        <w:rPr>
          <w:sz w:val="22"/>
          <w:szCs w:val="22"/>
          <w:lang w:val="en-US"/>
        </w:rPr>
        <w:t>doba</w:t>
      </w:r>
      <w:proofErr w:type="spellEnd"/>
      <w:r w:rsidR="009B1B1C" w:rsidRPr="006B126F">
        <w:rPr>
          <w:sz w:val="22"/>
          <w:szCs w:val="22"/>
          <w:lang w:val="en-US"/>
        </w:rPr>
        <w:t xml:space="preserve">, </w:t>
      </w:r>
      <w:proofErr w:type="spellStart"/>
      <w:r w:rsidR="009B1B1C" w:rsidRPr="006B126F">
        <w:rPr>
          <w:sz w:val="22"/>
          <w:szCs w:val="22"/>
          <w:lang w:val="en-US"/>
        </w:rPr>
        <w:t>aktuální</w:t>
      </w:r>
      <w:proofErr w:type="spellEnd"/>
      <w:r w:rsidR="009B1B1C" w:rsidRPr="006B126F">
        <w:rPr>
          <w:sz w:val="22"/>
          <w:szCs w:val="22"/>
          <w:lang w:val="en-US"/>
        </w:rPr>
        <w:t xml:space="preserve"> </w:t>
      </w:r>
      <w:proofErr w:type="spellStart"/>
      <w:r w:rsidR="009B1B1C" w:rsidRPr="006B126F">
        <w:rPr>
          <w:sz w:val="22"/>
          <w:szCs w:val="22"/>
          <w:lang w:val="en-US"/>
        </w:rPr>
        <w:t>informace</w:t>
      </w:r>
      <w:proofErr w:type="spellEnd"/>
      <w:r w:rsidR="00C1708A" w:rsidRPr="006B126F">
        <w:rPr>
          <w:sz w:val="22"/>
          <w:szCs w:val="22"/>
          <w:lang w:val="en-US"/>
        </w:rPr>
        <w:t xml:space="preserve"> z </w:t>
      </w:r>
      <w:proofErr w:type="spellStart"/>
      <w:r w:rsidR="00C1708A" w:rsidRPr="006B126F">
        <w:rPr>
          <w:sz w:val="22"/>
          <w:szCs w:val="22"/>
          <w:lang w:val="en-US"/>
        </w:rPr>
        <w:t>činnosti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knihovny</w:t>
      </w:r>
      <w:proofErr w:type="spellEnd"/>
      <w:r w:rsidR="00C1708A" w:rsidRPr="006B126F">
        <w:rPr>
          <w:sz w:val="22"/>
          <w:szCs w:val="22"/>
          <w:lang w:val="en-US"/>
        </w:rPr>
        <w:t xml:space="preserve">, existence on-line </w:t>
      </w:r>
      <w:proofErr w:type="spellStart"/>
      <w:r w:rsidR="00C1708A" w:rsidRPr="006B126F">
        <w:rPr>
          <w:sz w:val="22"/>
          <w:szCs w:val="22"/>
          <w:lang w:val="en-US"/>
        </w:rPr>
        <w:t>katalogu</w:t>
      </w:r>
      <w:proofErr w:type="spellEnd"/>
      <w:r w:rsidR="00C1708A" w:rsidRPr="006B126F">
        <w:rPr>
          <w:sz w:val="22"/>
          <w:szCs w:val="22"/>
          <w:lang w:val="en-US"/>
        </w:rPr>
        <w:t>)</w:t>
      </w:r>
    </w:p>
    <w:p w14:paraId="76908FC2" w14:textId="4372A752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aktuálnost stránek</w:t>
      </w:r>
      <w:r w:rsidR="00C1708A" w:rsidRPr="006B126F">
        <w:rPr>
          <w:sz w:val="22"/>
          <w:szCs w:val="22"/>
        </w:rPr>
        <w:t xml:space="preserve"> (</w:t>
      </w:r>
      <w:proofErr w:type="spellStart"/>
      <w:r w:rsidR="00C1708A" w:rsidRPr="006B126F">
        <w:rPr>
          <w:sz w:val="22"/>
          <w:szCs w:val="22"/>
          <w:lang w:val="en-US"/>
        </w:rPr>
        <w:t>přítomnost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indikátorů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stáří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proofErr w:type="spellStart"/>
      <w:r w:rsidR="00C1708A" w:rsidRPr="006B126F">
        <w:rPr>
          <w:sz w:val="22"/>
          <w:szCs w:val="22"/>
          <w:lang w:val="en-US"/>
        </w:rPr>
        <w:t>propagace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aktuálních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akcí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proofErr w:type="spellStart"/>
      <w:r w:rsidR="00C1708A" w:rsidRPr="006B126F">
        <w:rPr>
          <w:sz w:val="22"/>
          <w:szCs w:val="22"/>
          <w:lang w:val="en-US"/>
        </w:rPr>
        <w:t>kontrola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platnosti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odkazů</w:t>
      </w:r>
      <w:proofErr w:type="spellEnd"/>
      <w:r w:rsidR="00C1708A" w:rsidRPr="006B126F">
        <w:rPr>
          <w:sz w:val="22"/>
          <w:szCs w:val="22"/>
          <w:lang w:val="en-US"/>
        </w:rPr>
        <w:t>)</w:t>
      </w:r>
    </w:p>
    <w:p w14:paraId="22E80874" w14:textId="5C28E6B3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design stránek</w:t>
      </w:r>
      <w:r w:rsidR="00C1708A" w:rsidRPr="006B126F">
        <w:rPr>
          <w:sz w:val="22"/>
          <w:szCs w:val="22"/>
        </w:rPr>
        <w:t xml:space="preserve"> (</w:t>
      </w:r>
      <w:proofErr w:type="spellStart"/>
      <w:r w:rsidR="00C1708A" w:rsidRPr="006B126F">
        <w:rPr>
          <w:sz w:val="22"/>
          <w:szCs w:val="22"/>
          <w:lang w:val="en-US"/>
        </w:rPr>
        <w:t>grafické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zpracování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proofErr w:type="spellStart"/>
      <w:r w:rsidR="00C1708A" w:rsidRPr="006B126F">
        <w:rPr>
          <w:sz w:val="22"/>
          <w:szCs w:val="22"/>
          <w:lang w:val="en-US"/>
        </w:rPr>
        <w:t>navigace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proofErr w:type="spellStart"/>
      <w:r w:rsidR="00C1708A" w:rsidRPr="006B126F">
        <w:rPr>
          <w:sz w:val="22"/>
          <w:szCs w:val="22"/>
          <w:lang w:val="en-US"/>
        </w:rPr>
        <w:t>dostupnost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nabídek</w:t>
      </w:r>
      <w:proofErr w:type="spellEnd"/>
      <w:r w:rsidR="00C1708A" w:rsidRPr="006B126F">
        <w:rPr>
          <w:sz w:val="22"/>
          <w:szCs w:val="22"/>
          <w:lang w:val="en-US"/>
        </w:rPr>
        <w:t xml:space="preserve">, </w:t>
      </w:r>
      <w:proofErr w:type="spellStart"/>
      <w:r w:rsidR="00C1708A" w:rsidRPr="006B126F">
        <w:rPr>
          <w:sz w:val="22"/>
          <w:szCs w:val="22"/>
          <w:lang w:val="en-US"/>
        </w:rPr>
        <w:t>jednotnost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navigačních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prvků</w:t>
      </w:r>
      <w:proofErr w:type="spellEnd"/>
      <w:r w:rsidR="00C1708A" w:rsidRPr="006B126F">
        <w:rPr>
          <w:sz w:val="22"/>
          <w:szCs w:val="22"/>
          <w:lang w:val="en-US"/>
        </w:rPr>
        <w:t xml:space="preserve"> </w:t>
      </w:r>
      <w:proofErr w:type="spellStart"/>
      <w:r w:rsidR="00C1708A" w:rsidRPr="006B126F">
        <w:rPr>
          <w:sz w:val="22"/>
          <w:szCs w:val="22"/>
          <w:lang w:val="en-US"/>
        </w:rPr>
        <w:t>aj</w:t>
      </w:r>
      <w:proofErr w:type="spellEnd"/>
      <w:r w:rsidR="00C1708A" w:rsidRPr="006B126F">
        <w:rPr>
          <w:sz w:val="22"/>
          <w:szCs w:val="22"/>
          <w:lang w:val="en-US"/>
        </w:rPr>
        <w:t>.)</w:t>
      </w:r>
    </w:p>
    <w:p w14:paraId="3A991119" w14:textId="77777777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možnosti komunikace stránek s uživatelem</w:t>
      </w:r>
      <w:r w:rsidRPr="006B126F">
        <w:rPr>
          <w:sz w:val="22"/>
          <w:szCs w:val="22"/>
        </w:rPr>
        <w:t xml:space="preserve"> (dostupnost kontaktních údajů, jazykové verze webu, online služby, kontaktní formuláře, informační maily, sociální sítě, podpora RSS apod.)</w:t>
      </w:r>
    </w:p>
    <w:p w14:paraId="1D31C673" w14:textId="5E50EEB9" w:rsidR="002B69A2" w:rsidRPr="006B126F" w:rsidRDefault="00C1708A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použitelnost webu</w:t>
      </w:r>
      <w:r w:rsidR="002B69A2" w:rsidRPr="006B126F">
        <w:rPr>
          <w:sz w:val="22"/>
          <w:szCs w:val="22"/>
        </w:rPr>
        <w:t xml:space="preserve"> (</w:t>
      </w:r>
      <w:proofErr w:type="spellStart"/>
      <w:r w:rsidRPr="006B126F">
        <w:rPr>
          <w:sz w:val="22"/>
          <w:szCs w:val="22"/>
          <w:lang w:val="en-US"/>
        </w:rPr>
        <w:t>podpora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responzivního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designu</w:t>
      </w:r>
      <w:proofErr w:type="spellEnd"/>
      <w:r w:rsidRPr="006B126F">
        <w:rPr>
          <w:sz w:val="22"/>
          <w:szCs w:val="22"/>
          <w:lang w:val="en-US"/>
        </w:rPr>
        <w:t xml:space="preserve">, </w:t>
      </w:r>
      <w:proofErr w:type="spellStart"/>
      <w:r w:rsidRPr="006B126F">
        <w:rPr>
          <w:sz w:val="22"/>
          <w:szCs w:val="22"/>
          <w:lang w:val="en-US"/>
        </w:rPr>
        <w:t>srozumitelné</w:t>
      </w:r>
      <w:proofErr w:type="spellEnd"/>
      <w:r w:rsidRPr="006B126F">
        <w:rPr>
          <w:sz w:val="22"/>
          <w:szCs w:val="22"/>
          <w:lang w:val="en-US"/>
        </w:rPr>
        <w:t xml:space="preserve"> a </w:t>
      </w:r>
      <w:proofErr w:type="spellStart"/>
      <w:r w:rsidRPr="006B126F">
        <w:rPr>
          <w:sz w:val="22"/>
          <w:szCs w:val="22"/>
          <w:lang w:val="en-US"/>
        </w:rPr>
        <w:t>jednoznačné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odkazy</w:t>
      </w:r>
      <w:proofErr w:type="spellEnd"/>
      <w:r w:rsidRPr="006B126F">
        <w:rPr>
          <w:sz w:val="22"/>
          <w:szCs w:val="22"/>
          <w:lang w:val="en-US"/>
        </w:rPr>
        <w:t xml:space="preserve">, </w:t>
      </w:r>
      <w:proofErr w:type="spellStart"/>
      <w:r w:rsidRPr="006B126F">
        <w:rPr>
          <w:sz w:val="22"/>
          <w:szCs w:val="22"/>
          <w:lang w:val="en-US"/>
        </w:rPr>
        <w:t>přítomnost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klíčových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informací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přímo</w:t>
      </w:r>
      <w:proofErr w:type="spellEnd"/>
      <w:r w:rsidRPr="006B126F">
        <w:rPr>
          <w:sz w:val="22"/>
          <w:szCs w:val="22"/>
          <w:lang w:val="en-US"/>
        </w:rPr>
        <w:t xml:space="preserve"> na </w:t>
      </w:r>
      <w:proofErr w:type="spellStart"/>
      <w:r w:rsidRPr="006B126F">
        <w:rPr>
          <w:sz w:val="22"/>
          <w:szCs w:val="22"/>
          <w:lang w:val="en-US"/>
        </w:rPr>
        <w:t>webu</w:t>
      </w:r>
      <w:proofErr w:type="spellEnd"/>
      <w:r w:rsidRPr="006B126F">
        <w:rPr>
          <w:sz w:val="22"/>
          <w:szCs w:val="22"/>
          <w:lang w:val="en-US"/>
        </w:rPr>
        <w:t xml:space="preserve">, </w:t>
      </w:r>
      <w:proofErr w:type="spellStart"/>
      <w:r w:rsidRPr="006B126F">
        <w:rPr>
          <w:sz w:val="22"/>
          <w:szCs w:val="22"/>
          <w:lang w:val="en-US"/>
        </w:rPr>
        <w:t>jednotný</w:t>
      </w:r>
      <w:proofErr w:type="spellEnd"/>
      <w:r w:rsidRPr="006B126F">
        <w:rPr>
          <w:sz w:val="22"/>
          <w:szCs w:val="22"/>
          <w:lang w:val="en-US"/>
        </w:rPr>
        <w:t xml:space="preserve"> a </w:t>
      </w:r>
      <w:proofErr w:type="spellStart"/>
      <w:r w:rsidRPr="006B126F">
        <w:rPr>
          <w:sz w:val="22"/>
          <w:szCs w:val="22"/>
          <w:lang w:val="en-US"/>
        </w:rPr>
        <w:t>srozumitelný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vzhled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hypertextových</w:t>
      </w:r>
      <w:proofErr w:type="spellEnd"/>
      <w:r w:rsidRPr="006B126F">
        <w:rPr>
          <w:sz w:val="22"/>
          <w:szCs w:val="22"/>
          <w:lang w:val="en-US"/>
        </w:rPr>
        <w:t xml:space="preserve"> </w:t>
      </w:r>
      <w:proofErr w:type="spellStart"/>
      <w:r w:rsidRPr="006B126F">
        <w:rPr>
          <w:sz w:val="22"/>
          <w:szCs w:val="22"/>
          <w:lang w:val="en-US"/>
        </w:rPr>
        <w:t>odkazů</w:t>
      </w:r>
      <w:proofErr w:type="spellEnd"/>
      <w:r w:rsidRPr="006B126F">
        <w:rPr>
          <w:sz w:val="22"/>
          <w:szCs w:val="22"/>
          <w:lang w:val="en-US"/>
        </w:rPr>
        <w:t xml:space="preserve"> a </w:t>
      </w:r>
      <w:proofErr w:type="spellStart"/>
      <w:r w:rsidRPr="006B126F">
        <w:rPr>
          <w:sz w:val="22"/>
          <w:szCs w:val="22"/>
          <w:lang w:val="en-US"/>
        </w:rPr>
        <w:t>další</w:t>
      </w:r>
      <w:proofErr w:type="spellEnd"/>
      <w:r w:rsidRPr="006B126F">
        <w:rPr>
          <w:sz w:val="22"/>
          <w:szCs w:val="22"/>
          <w:lang w:val="en-US"/>
        </w:rPr>
        <w:t>)</w:t>
      </w:r>
    </w:p>
    <w:p w14:paraId="1996DF81" w14:textId="77777777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sympatie poroty</w:t>
      </w:r>
      <w:r w:rsidRPr="006B126F">
        <w:rPr>
          <w:sz w:val="22"/>
          <w:szCs w:val="22"/>
        </w:rPr>
        <w:t xml:space="preserve"> (celkový dojem webové prezentace, netradiční nápady webových služeb)</w:t>
      </w:r>
    </w:p>
    <w:p w14:paraId="4C091468" w14:textId="77777777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B126F">
        <w:rPr>
          <w:b/>
          <w:sz w:val="22"/>
          <w:szCs w:val="22"/>
        </w:rPr>
        <w:t>kvalita písemné koncepce webu</w:t>
      </w:r>
    </w:p>
    <w:p w14:paraId="7E7EBBF3" w14:textId="77777777" w:rsidR="002B69A2" w:rsidRPr="006B126F" w:rsidRDefault="002B69A2" w:rsidP="002B69A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b/>
          <w:sz w:val="22"/>
          <w:szCs w:val="22"/>
        </w:rPr>
        <w:t>přístupnost stránek</w:t>
      </w:r>
      <w:r w:rsidRPr="006B126F">
        <w:rPr>
          <w:sz w:val="22"/>
          <w:szCs w:val="22"/>
        </w:rPr>
        <w:t xml:space="preserve"> pro handicapované uživatele. </w:t>
      </w:r>
    </w:p>
    <w:p w14:paraId="61E326CA" w14:textId="77777777" w:rsidR="00C1708A" w:rsidRPr="006B126F" w:rsidRDefault="00C1708A" w:rsidP="002B69A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5EFD54D5" w14:textId="2015BB7B" w:rsidR="002B69A2" w:rsidRPr="006B126F" w:rsidRDefault="002B69A2" w:rsidP="002B69A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6B126F">
        <w:rPr>
          <w:sz w:val="22"/>
          <w:szCs w:val="22"/>
        </w:rPr>
        <w:t xml:space="preserve">Maximum bodů od jednoho hodnotitele bylo </w:t>
      </w:r>
      <w:r w:rsidR="009B1B1C" w:rsidRPr="006B126F">
        <w:rPr>
          <w:sz w:val="22"/>
          <w:szCs w:val="22"/>
        </w:rPr>
        <w:t>59</w:t>
      </w:r>
      <w:r w:rsidR="00C1708A" w:rsidRPr="006B126F">
        <w:rPr>
          <w:sz w:val="22"/>
          <w:szCs w:val="22"/>
        </w:rPr>
        <w:t xml:space="preserve">. </w:t>
      </w:r>
      <w:r w:rsidRPr="006B126F">
        <w:rPr>
          <w:sz w:val="22"/>
          <w:szCs w:val="22"/>
        </w:rPr>
        <w:t xml:space="preserve">Knihovny, kterých zástupci jsou zároveň členy hodnotící komise </w:t>
      </w:r>
      <w:proofErr w:type="spellStart"/>
      <w:r w:rsidRPr="006B126F">
        <w:rPr>
          <w:sz w:val="22"/>
          <w:szCs w:val="22"/>
        </w:rPr>
        <w:t>Bibliowebu</w:t>
      </w:r>
      <w:proofErr w:type="spellEnd"/>
      <w:r w:rsidRPr="006B126F">
        <w:rPr>
          <w:sz w:val="22"/>
          <w:szCs w:val="22"/>
        </w:rPr>
        <w:t>, nebyly těmito porotci hodnoceny a mohly získat pouze průměrné hodnoty ostatních porotců. Spolu s kritériem pro přístupné webové stránky mohla knihovna docílit až </w:t>
      </w:r>
      <w:r w:rsidR="009B1B1C" w:rsidRPr="006B126F">
        <w:rPr>
          <w:sz w:val="22"/>
          <w:szCs w:val="22"/>
        </w:rPr>
        <w:t>187</w:t>
      </w:r>
      <w:r w:rsidRPr="006B126F">
        <w:rPr>
          <w:sz w:val="22"/>
          <w:szCs w:val="22"/>
        </w:rPr>
        <w:t xml:space="preserve"> bodů. </w:t>
      </w:r>
    </w:p>
    <w:p w14:paraId="40EABE43" w14:textId="77777777" w:rsidR="002B69A2" w:rsidRDefault="002B69A2">
      <w:pPr>
        <w:rPr>
          <w:sz w:val="22"/>
          <w:szCs w:val="22"/>
        </w:rPr>
      </w:pPr>
    </w:p>
    <w:p w14:paraId="5B84D96E" w14:textId="3C12111A" w:rsidR="00CD5989" w:rsidRDefault="00CD5989">
      <w:pPr>
        <w:rPr>
          <w:sz w:val="22"/>
          <w:szCs w:val="22"/>
        </w:rPr>
      </w:pPr>
      <w:r>
        <w:rPr>
          <w:sz w:val="22"/>
          <w:szCs w:val="22"/>
        </w:rPr>
        <w:t xml:space="preserve">Podrobné informace jsou k dispozici na: </w:t>
      </w:r>
    </w:p>
    <w:p w14:paraId="6863E4F9" w14:textId="1AEAC847" w:rsidR="00CD5989" w:rsidRDefault="00CD5989">
      <w:pPr>
        <w:rPr>
          <w:sz w:val="22"/>
          <w:szCs w:val="22"/>
        </w:rPr>
      </w:pPr>
      <w:r w:rsidRPr="00CD5989">
        <w:rPr>
          <w:sz w:val="22"/>
          <w:szCs w:val="22"/>
        </w:rPr>
        <w:t>http://www.skipcr.cz/akce-a-projekty/akce-skip/biblioweb/biblioweb-2016</w:t>
      </w:r>
    </w:p>
    <w:p w14:paraId="5B5405B6" w14:textId="77777777" w:rsidR="00CD5989" w:rsidRPr="006B126F" w:rsidRDefault="00CD5989">
      <w:pPr>
        <w:rPr>
          <w:sz w:val="22"/>
          <w:szCs w:val="22"/>
        </w:rPr>
      </w:pPr>
    </w:p>
    <w:p w14:paraId="0891D4C1" w14:textId="77777777" w:rsidR="002B69A2" w:rsidRPr="006B126F" w:rsidRDefault="002B69A2">
      <w:pPr>
        <w:rPr>
          <w:sz w:val="22"/>
          <w:szCs w:val="22"/>
        </w:rPr>
      </w:pPr>
      <w:r w:rsidRPr="006B126F">
        <w:rPr>
          <w:sz w:val="22"/>
          <w:szCs w:val="22"/>
        </w:rPr>
        <w:t>Kontakt:</w:t>
      </w:r>
    </w:p>
    <w:p w14:paraId="5D9B9D5E" w14:textId="3E0BC479" w:rsidR="002B69A2" w:rsidRPr="006B126F" w:rsidRDefault="002B69A2">
      <w:pPr>
        <w:rPr>
          <w:sz w:val="22"/>
          <w:szCs w:val="22"/>
        </w:rPr>
      </w:pPr>
      <w:r w:rsidRPr="006B126F">
        <w:rPr>
          <w:sz w:val="22"/>
          <w:szCs w:val="22"/>
        </w:rPr>
        <w:t xml:space="preserve">Mgr. Andrea </w:t>
      </w:r>
      <w:r w:rsidR="00C1708A" w:rsidRPr="006B126F">
        <w:rPr>
          <w:sz w:val="22"/>
          <w:szCs w:val="22"/>
        </w:rPr>
        <w:t>Miranda (Fojtů)</w:t>
      </w:r>
      <w:r w:rsidRPr="006B126F">
        <w:rPr>
          <w:sz w:val="22"/>
          <w:szCs w:val="22"/>
        </w:rPr>
        <w:t>, Ph.D.</w:t>
      </w:r>
    </w:p>
    <w:p w14:paraId="35F11443" w14:textId="77777777" w:rsidR="002B69A2" w:rsidRPr="006B126F" w:rsidRDefault="002B69A2">
      <w:pPr>
        <w:rPr>
          <w:sz w:val="22"/>
          <w:szCs w:val="22"/>
        </w:rPr>
      </w:pPr>
      <w:r w:rsidRPr="006B126F">
        <w:rPr>
          <w:sz w:val="22"/>
          <w:szCs w:val="22"/>
        </w:rPr>
        <w:t>Ústřední knihovna Univerzity Karlovy v Praze</w:t>
      </w:r>
    </w:p>
    <w:p w14:paraId="7CA32481" w14:textId="59577A50" w:rsidR="002B69A2" w:rsidRPr="006B126F" w:rsidRDefault="002B69A2">
      <w:pPr>
        <w:rPr>
          <w:sz w:val="22"/>
          <w:szCs w:val="22"/>
        </w:rPr>
      </w:pPr>
      <w:r w:rsidRPr="006B126F">
        <w:rPr>
          <w:sz w:val="22"/>
          <w:szCs w:val="22"/>
        </w:rPr>
        <w:t>Email: andrea.</w:t>
      </w:r>
      <w:r w:rsidR="00C1708A" w:rsidRPr="006B126F">
        <w:rPr>
          <w:sz w:val="22"/>
          <w:szCs w:val="22"/>
        </w:rPr>
        <w:t>miranda</w:t>
      </w:r>
      <w:r w:rsidRPr="006B126F">
        <w:rPr>
          <w:sz w:val="22"/>
          <w:szCs w:val="22"/>
        </w:rPr>
        <w:t>@ruk.cuni.cz</w:t>
      </w:r>
    </w:p>
    <w:p w14:paraId="19BC64B9" w14:textId="77777777" w:rsidR="002B69A2" w:rsidRPr="006B126F" w:rsidRDefault="002B69A2">
      <w:pPr>
        <w:rPr>
          <w:sz w:val="22"/>
          <w:szCs w:val="22"/>
        </w:rPr>
      </w:pPr>
      <w:r w:rsidRPr="006B126F">
        <w:rPr>
          <w:sz w:val="22"/>
          <w:szCs w:val="22"/>
        </w:rPr>
        <w:t>Tel.: +420 224491541</w:t>
      </w:r>
    </w:p>
    <w:p w14:paraId="6B70CA6C" w14:textId="77777777" w:rsidR="002B69A2" w:rsidRPr="006B126F" w:rsidRDefault="002B69A2">
      <w:pPr>
        <w:rPr>
          <w:sz w:val="22"/>
          <w:szCs w:val="22"/>
        </w:rPr>
      </w:pPr>
    </w:p>
    <w:p w14:paraId="61127A6F" w14:textId="2D43B36A" w:rsidR="002B69A2" w:rsidRPr="006B126F" w:rsidRDefault="00C1708A">
      <w:pPr>
        <w:rPr>
          <w:sz w:val="22"/>
          <w:szCs w:val="22"/>
        </w:rPr>
      </w:pPr>
      <w:r w:rsidRPr="00E03F2D">
        <w:rPr>
          <w:sz w:val="22"/>
          <w:szCs w:val="22"/>
        </w:rPr>
        <w:t>5. 4. 2016</w:t>
      </w:r>
    </w:p>
    <w:p w14:paraId="36E77161" w14:textId="3A6CD908" w:rsidR="002B69A2" w:rsidRPr="006B126F" w:rsidRDefault="002B69A2">
      <w:pPr>
        <w:pStyle w:val="Prosttext"/>
        <w:rPr>
          <w:rFonts w:ascii="Times New Roman" w:hAnsi="Times New Roman"/>
          <w:szCs w:val="22"/>
        </w:rPr>
      </w:pPr>
    </w:p>
    <w:sectPr w:rsidR="002B69A2" w:rsidRPr="006B126F" w:rsidSect="002B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CB4A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01688"/>
    <w:multiLevelType w:val="hybridMultilevel"/>
    <w:tmpl w:val="5AC2468E"/>
    <w:lvl w:ilvl="0" w:tplc="10946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C04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89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126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845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E60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7CF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4AB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AAA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50218"/>
    <w:multiLevelType w:val="hybridMultilevel"/>
    <w:tmpl w:val="E1C00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C932E5"/>
    <w:multiLevelType w:val="hybridMultilevel"/>
    <w:tmpl w:val="8024854E"/>
    <w:lvl w:ilvl="0" w:tplc="98AED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09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725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08D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EA5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7E6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9EA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D62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0F"/>
    <w:rsid w:val="00024A42"/>
    <w:rsid w:val="000E4762"/>
    <w:rsid w:val="00145722"/>
    <w:rsid w:val="00181ED6"/>
    <w:rsid w:val="00232ECC"/>
    <w:rsid w:val="0027787C"/>
    <w:rsid w:val="002B69A2"/>
    <w:rsid w:val="002E0657"/>
    <w:rsid w:val="002E45B7"/>
    <w:rsid w:val="0034585B"/>
    <w:rsid w:val="003B4AF5"/>
    <w:rsid w:val="00455688"/>
    <w:rsid w:val="00464956"/>
    <w:rsid w:val="00484F80"/>
    <w:rsid w:val="004A2898"/>
    <w:rsid w:val="00576DA7"/>
    <w:rsid w:val="005C64DD"/>
    <w:rsid w:val="00631691"/>
    <w:rsid w:val="00690201"/>
    <w:rsid w:val="006B126F"/>
    <w:rsid w:val="006F25EB"/>
    <w:rsid w:val="0099769A"/>
    <w:rsid w:val="009B1B1C"/>
    <w:rsid w:val="00A852B7"/>
    <w:rsid w:val="00AD0AB6"/>
    <w:rsid w:val="00C1708A"/>
    <w:rsid w:val="00CC7A0F"/>
    <w:rsid w:val="00CD5989"/>
    <w:rsid w:val="00DA032C"/>
    <w:rsid w:val="00DA5C2A"/>
    <w:rsid w:val="00E03F2D"/>
    <w:rsid w:val="00E36836"/>
    <w:rsid w:val="00E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46CE"/>
  <w15:docId w15:val="{07E495F5-A227-48CA-85EC-DB96744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qFormat/>
    <w:rPr>
      <w:sz w:val="22"/>
      <w:szCs w:val="22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nhideWhenUsed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semiHidden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  <w:lang w:eastAsia="en-US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652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Svaz knihovníků a informačních pracovníků České republiky</vt:lpstr>
      <vt:lpstr>     Svaz knihovníků a informačních pracovníků České republiky  </vt:lpstr>
    </vt:vector>
  </TitlesOfParts>
  <Company>Národní knihovna ČR</Company>
  <LinksUpToDate>false</LinksUpToDate>
  <CharactersWithSpaces>4495</CharactersWithSpaces>
  <SharedDoc>false</SharedDoc>
  <HLinks>
    <vt:vector size="12" baseType="variant">
      <vt:variant>
        <vt:i4>458841</vt:i4>
      </vt:variant>
      <vt:variant>
        <vt:i4>-1</vt:i4>
      </vt:variant>
      <vt:variant>
        <vt:i4>1034</vt:i4>
      </vt:variant>
      <vt:variant>
        <vt:i4>1</vt:i4>
      </vt:variant>
      <vt:variant>
        <vt:lpwstr>http://www.suweco.cz/fileadmin/suweco/design/suweco-logo.png</vt:lpwstr>
      </vt:variant>
      <vt:variant>
        <vt:lpwstr/>
      </vt:variant>
      <vt:variant>
        <vt:i4>458841</vt:i4>
      </vt:variant>
      <vt:variant>
        <vt:i4>-1</vt:i4>
      </vt:variant>
      <vt:variant>
        <vt:i4>1035</vt:i4>
      </vt:variant>
      <vt:variant>
        <vt:i4>1</vt:i4>
      </vt:variant>
      <vt:variant>
        <vt:lpwstr>http://www.suweco.cz/fileadmin/suweco/design/suweco-logo.png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knihovníků a informačních pracovníků České republiky</dc:title>
  <dc:subject/>
  <dc:creator>Andrea Miranda</dc:creator>
  <cp:keywords/>
  <cp:lastModifiedBy>Richter Vít</cp:lastModifiedBy>
  <cp:revision>6</cp:revision>
  <cp:lastPrinted>2016-03-22T14:35:00Z</cp:lastPrinted>
  <dcterms:created xsi:type="dcterms:W3CDTF">2016-03-28T21:02:00Z</dcterms:created>
  <dcterms:modified xsi:type="dcterms:W3CDTF">2016-04-04T14:10:00Z</dcterms:modified>
</cp:coreProperties>
</file>