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" w:type="dxa"/>
        <w:tblCellMar>
          <w:left w:w="0" w:type="dxa"/>
          <w:right w:w="0" w:type="dxa"/>
        </w:tblCellMar>
        <w:tblLook w:val="01E0"/>
      </w:tblPr>
      <w:tblGrid>
        <w:gridCol w:w="5447"/>
        <w:gridCol w:w="4334"/>
      </w:tblGrid>
      <w:tr w:rsidR="00BE2C7D">
        <w:trPr>
          <w:trHeight w:hRule="exact" w:val="680"/>
        </w:trPr>
        <w:tc>
          <w:tcPr>
            <w:tcW w:w="5447" w:type="dxa"/>
          </w:tcPr>
          <w:p w:rsidR="00BE2C7D" w:rsidRDefault="00BE2C7D" w:rsidP="00A82199">
            <w:pPr>
              <w:tabs>
                <w:tab w:val="left" w:pos="1843"/>
              </w:tabs>
            </w:pPr>
          </w:p>
        </w:tc>
        <w:tc>
          <w:tcPr>
            <w:tcW w:w="4334" w:type="dxa"/>
          </w:tcPr>
          <w:p w:rsidR="00BE2C7D" w:rsidRDefault="00BE2C7D" w:rsidP="00CC456E"/>
        </w:tc>
      </w:tr>
      <w:tr w:rsidR="00BE2C7D">
        <w:trPr>
          <w:trHeight w:hRule="exact" w:val="1673"/>
        </w:trPr>
        <w:tc>
          <w:tcPr>
            <w:tcW w:w="5447" w:type="dxa"/>
          </w:tcPr>
          <w:p w:rsidR="00BE2C7D" w:rsidRDefault="00BE2C7D" w:rsidP="00350D03">
            <w:pPr>
              <w:pStyle w:val="Heading1"/>
            </w:pPr>
          </w:p>
        </w:tc>
        <w:tc>
          <w:tcPr>
            <w:tcW w:w="4334" w:type="dxa"/>
          </w:tcPr>
          <w:p w:rsidR="00BE2C7D" w:rsidRPr="00A0513A" w:rsidRDefault="00BE2C7D" w:rsidP="001E3000">
            <w:pPr>
              <w:pStyle w:val="Normln10"/>
              <w:rPr>
                <w:sz w:val="22"/>
                <w:szCs w:val="22"/>
              </w:rPr>
            </w:pPr>
            <w:r w:rsidRPr="00A0513A">
              <w:rPr>
                <w:sz w:val="22"/>
                <w:szCs w:val="22"/>
              </w:rPr>
              <w:t>Středočeský kraj – Krajský úřad</w:t>
            </w:r>
          </w:p>
          <w:p w:rsidR="00BE2C7D" w:rsidRPr="00A0513A" w:rsidRDefault="00BE2C7D" w:rsidP="001E3000">
            <w:pPr>
              <w:pStyle w:val="Normln10"/>
              <w:rPr>
                <w:sz w:val="22"/>
                <w:szCs w:val="22"/>
              </w:rPr>
            </w:pPr>
            <w:r w:rsidRPr="00A0513A">
              <w:rPr>
                <w:sz w:val="22"/>
                <w:szCs w:val="22"/>
              </w:rPr>
              <w:t>Zborovská 11    150 21 Praha 5</w:t>
            </w:r>
          </w:p>
          <w:p w:rsidR="00BE2C7D" w:rsidRPr="00A0513A" w:rsidRDefault="00BE2C7D" w:rsidP="001E3000">
            <w:pPr>
              <w:pStyle w:val="Normln10"/>
              <w:rPr>
                <w:sz w:val="22"/>
                <w:szCs w:val="22"/>
              </w:rPr>
            </w:pPr>
            <w:r w:rsidRPr="00A0513A">
              <w:rPr>
                <w:sz w:val="22"/>
                <w:szCs w:val="22"/>
              </w:rPr>
              <w:t>tel.: 257 280 102    mobil: 725 317 425</w:t>
            </w:r>
          </w:p>
          <w:p w:rsidR="00BE2C7D" w:rsidRDefault="00BE2C7D" w:rsidP="001E3000">
            <w:pPr>
              <w:pStyle w:val="Normln10"/>
            </w:pPr>
            <w:r w:rsidRPr="00A0513A">
              <w:rPr>
                <w:sz w:val="22"/>
                <w:szCs w:val="22"/>
              </w:rPr>
              <w:t>mertinova@kr-s.cz    www.kr-stredocesky.cz</w:t>
            </w:r>
          </w:p>
        </w:tc>
      </w:tr>
      <w:tr w:rsidR="00BE2C7D">
        <w:trPr>
          <w:trHeight w:hRule="exact" w:val="794"/>
        </w:trPr>
        <w:tc>
          <w:tcPr>
            <w:tcW w:w="5447" w:type="dxa"/>
          </w:tcPr>
          <w:p w:rsidR="00BE2C7D" w:rsidRDefault="00BE2C7D" w:rsidP="00350D03">
            <w:pPr>
              <w:pStyle w:val="Heading1"/>
            </w:pPr>
          </w:p>
        </w:tc>
        <w:tc>
          <w:tcPr>
            <w:tcW w:w="4334" w:type="dxa"/>
          </w:tcPr>
          <w:p w:rsidR="00BE2C7D" w:rsidRDefault="00BE2C7D" w:rsidP="000C09D5">
            <w:pPr>
              <w:pStyle w:val="tun"/>
            </w:pPr>
            <w:r>
              <w:t>Datum: 16. února 2015</w:t>
            </w:r>
          </w:p>
        </w:tc>
      </w:tr>
    </w:tbl>
    <w:p w:rsidR="00BE2C7D" w:rsidRPr="000C09D5" w:rsidRDefault="00BE2C7D" w:rsidP="000C09D5">
      <w:pPr>
        <w:spacing w:after="150" w:line="240" w:lineRule="auto"/>
        <w:jc w:val="both"/>
        <w:rPr>
          <w:b/>
          <w:bCs/>
          <w:color w:val="000000"/>
          <w:sz w:val="28"/>
          <w:szCs w:val="28"/>
        </w:rPr>
      </w:pPr>
      <w:bookmarkStart w:id="0" w:name="_GoBack"/>
      <w:r w:rsidRPr="000C09D5">
        <w:rPr>
          <w:b/>
          <w:bCs/>
          <w:color w:val="000000"/>
          <w:sz w:val="28"/>
          <w:szCs w:val="28"/>
        </w:rPr>
        <w:t>Skanzen v Přerově nad Labem dostaví firma Michal Svoboda</w:t>
      </w:r>
    </w:p>
    <w:bookmarkEnd w:id="0"/>
    <w:p w:rsidR="00BE2C7D" w:rsidRPr="000C09D5" w:rsidRDefault="00BE2C7D" w:rsidP="00A0513A">
      <w:pPr>
        <w:jc w:val="both"/>
        <w:rPr>
          <w:sz w:val="24"/>
          <w:szCs w:val="24"/>
        </w:rPr>
      </w:pPr>
      <w:r w:rsidRPr="000C09D5">
        <w:rPr>
          <w:color w:val="000000"/>
          <w:sz w:val="24"/>
          <w:szCs w:val="24"/>
        </w:rPr>
        <w:t xml:space="preserve">Dostavbě </w:t>
      </w:r>
      <w:r w:rsidRPr="000C09D5">
        <w:rPr>
          <w:sz w:val="24"/>
          <w:szCs w:val="24"/>
        </w:rPr>
        <w:t xml:space="preserve">Polabského národopisného muzea v Přerově nad Labem </w:t>
      </w:r>
      <w:r>
        <w:rPr>
          <w:sz w:val="24"/>
          <w:szCs w:val="24"/>
        </w:rPr>
        <w:t xml:space="preserve">již </w:t>
      </w:r>
      <w:r w:rsidRPr="000C09D5">
        <w:rPr>
          <w:sz w:val="24"/>
          <w:szCs w:val="24"/>
        </w:rPr>
        <w:t xml:space="preserve">nestojí nic v cestě. Zakázku ve veřejné soutěži získala firma Michal Svoboda s nabídkovou cenou 9,7 milionu korun s DPH. Vyhodnocení výběrového řízení a jeho výherce schválila Rada Středočeského kraje v pondělí 16. února 2015. </w:t>
      </w:r>
      <w:r w:rsidRPr="000C09D5">
        <w:rPr>
          <w:color w:val="000000"/>
          <w:sz w:val="24"/>
          <w:szCs w:val="24"/>
        </w:rPr>
        <w:t>Dostavba je financová</w:t>
      </w:r>
      <w:r>
        <w:rPr>
          <w:color w:val="000000"/>
          <w:sz w:val="24"/>
          <w:szCs w:val="24"/>
        </w:rPr>
        <w:t>na za pomoci evropských fondů z </w:t>
      </w:r>
      <w:r w:rsidRPr="000C09D5">
        <w:rPr>
          <w:color w:val="000000"/>
          <w:sz w:val="24"/>
          <w:szCs w:val="24"/>
        </w:rPr>
        <w:t>Regionálního operačního programu. „</w:t>
      </w:r>
      <w:r w:rsidRPr="000C09D5">
        <w:rPr>
          <w:sz w:val="24"/>
          <w:szCs w:val="24"/>
        </w:rPr>
        <w:t xml:space="preserve">Dokončení stavebních prací očekáváme v červnu, takže návštěvníci </w:t>
      </w:r>
      <w:r>
        <w:rPr>
          <w:sz w:val="24"/>
          <w:szCs w:val="24"/>
        </w:rPr>
        <w:t>už brzy budou moci</w:t>
      </w:r>
      <w:r w:rsidRPr="000C09D5">
        <w:rPr>
          <w:sz w:val="24"/>
          <w:szCs w:val="24"/>
        </w:rPr>
        <w:t xml:space="preserve"> obdivovat další dochované skvosty lidové architektury. Tyto </w:t>
      </w:r>
      <w:r>
        <w:rPr>
          <w:sz w:val="24"/>
          <w:szCs w:val="24"/>
        </w:rPr>
        <w:t>stavby</w:t>
      </w:r>
      <w:r w:rsidRPr="000C09D5">
        <w:rPr>
          <w:sz w:val="24"/>
          <w:szCs w:val="24"/>
        </w:rPr>
        <w:t xml:space="preserve"> dobře doplní stávající lidové stavby a dotvoří ve skanzenu dojem původní podoby polabské návsi,“ řekl</w:t>
      </w:r>
      <w:r>
        <w:rPr>
          <w:sz w:val="24"/>
          <w:szCs w:val="24"/>
        </w:rPr>
        <w:t>a náměstkyně pro oblast investic Zuzana Moravčíková</w:t>
      </w:r>
      <w:r w:rsidRPr="000C09D5">
        <w:rPr>
          <w:sz w:val="24"/>
          <w:szCs w:val="24"/>
        </w:rPr>
        <w:t xml:space="preserve"> (ČSSD). </w:t>
      </w:r>
    </w:p>
    <w:p w:rsidR="00BE2C7D" w:rsidRDefault="00BE2C7D" w:rsidP="00A0513A">
      <w:pPr>
        <w:jc w:val="both"/>
        <w:rPr>
          <w:color w:val="000000"/>
          <w:sz w:val="24"/>
          <w:szCs w:val="24"/>
        </w:rPr>
      </w:pPr>
    </w:p>
    <w:p w:rsidR="00BE2C7D" w:rsidRPr="000C09D5" w:rsidRDefault="00BE2C7D" w:rsidP="00A0513A">
      <w:pPr>
        <w:jc w:val="both"/>
        <w:rPr>
          <w:color w:val="000000"/>
          <w:sz w:val="24"/>
          <w:szCs w:val="24"/>
        </w:rPr>
      </w:pPr>
      <w:r w:rsidRPr="000C09D5">
        <w:rPr>
          <w:color w:val="000000"/>
          <w:sz w:val="24"/>
          <w:szCs w:val="24"/>
        </w:rPr>
        <w:t>„V areálu skanzenu přibyde pět objektů lidové architektury z oblasti středního Polabí a další drobné stavby. Počítá se i s úpravou celého are</w:t>
      </w:r>
      <w:r>
        <w:rPr>
          <w:color w:val="000000"/>
          <w:sz w:val="24"/>
          <w:szCs w:val="24"/>
        </w:rPr>
        <w:t>álu a jeho zatraktivněním,“ popsal</w:t>
      </w:r>
      <w:r w:rsidRPr="000C09D5">
        <w:rPr>
          <w:color w:val="000000"/>
          <w:sz w:val="24"/>
          <w:szCs w:val="24"/>
        </w:rPr>
        <w:t xml:space="preserve"> radní pro kulturu a památkovou péči Zdeněk Štefek (KSČM). Ve skanzenu bude nově stát kopie funkční kovárny z Jíkve, kopie kapličky původně stojící na přerovské návsi, památkově chráněná chalupa s podsíní z Oskořínku, zrekonstruovaná pilířová stodola a zrekonstruovaná celoroubená stodola. Z drobných staveb přibyde hnojiště, sušárna ovoce, vahadlová studna, chlívky, kůlny, včelín a vnitřní oplocení vymezujících dvory usedlostí.</w:t>
      </w:r>
    </w:p>
    <w:p w:rsidR="00BE2C7D" w:rsidRDefault="00BE2C7D" w:rsidP="00A0513A">
      <w:pPr>
        <w:jc w:val="both"/>
        <w:rPr>
          <w:color w:val="000000"/>
          <w:sz w:val="24"/>
          <w:szCs w:val="24"/>
        </w:rPr>
      </w:pPr>
    </w:p>
    <w:p w:rsidR="00BE2C7D" w:rsidRPr="000C09D5" w:rsidRDefault="00BE2C7D" w:rsidP="00A0513A">
      <w:pPr>
        <w:jc w:val="both"/>
        <w:rPr>
          <w:color w:val="000000"/>
          <w:sz w:val="24"/>
          <w:szCs w:val="24"/>
        </w:rPr>
      </w:pPr>
      <w:r w:rsidRPr="000C09D5">
        <w:rPr>
          <w:color w:val="000000"/>
          <w:sz w:val="24"/>
          <w:szCs w:val="24"/>
        </w:rPr>
        <w:t xml:space="preserve">Vítěz zakázky bude též zajišťovat terénní úpravy kolem objektů včetně kamenných či cihlových zápraží, úprav trávníků a předzahrádek a přístupových komunikací k novým objektům. Zároveň provede opravu stávajících cest v duchu bezbariérových přístupů. V rámci projektu budou po areálu instalovány </w:t>
      </w:r>
      <w:r>
        <w:rPr>
          <w:color w:val="000000"/>
          <w:sz w:val="24"/>
          <w:szCs w:val="24"/>
        </w:rPr>
        <w:t xml:space="preserve">i </w:t>
      </w:r>
      <w:r w:rsidRPr="000C09D5">
        <w:rPr>
          <w:color w:val="000000"/>
          <w:sz w:val="24"/>
          <w:szCs w:val="24"/>
        </w:rPr>
        <w:t>nové vitríny a informační panely a zmodernizuje se i způsob nasvícení, které se bude automaticky zapín</w:t>
      </w:r>
      <w:r>
        <w:rPr>
          <w:color w:val="000000"/>
          <w:sz w:val="24"/>
          <w:szCs w:val="24"/>
        </w:rPr>
        <w:t>at a</w:t>
      </w:r>
      <w:r w:rsidRPr="000C09D5">
        <w:rPr>
          <w:color w:val="000000"/>
          <w:sz w:val="24"/>
          <w:szCs w:val="24"/>
        </w:rPr>
        <w:t xml:space="preserve"> vypín</w:t>
      </w:r>
      <w:r>
        <w:rPr>
          <w:color w:val="000000"/>
          <w:sz w:val="24"/>
          <w:szCs w:val="24"/>
        </w:rPr>
        <w:t>at</w:t>
      </w:r>
      <w:r w:rsidRPr="000C09D5">
        <w:rPr>
          <w:color w:val="000000"/>
          <w:sz w:val="24"/>
          <w:szCs w:val="24"/>
        </w:rPr>
        <w:t>. Nový vnitřní informační systém bude podle několika prohlídkových tras návštěvníky směřovat k jednotlivým objektům a nebude chybět ani interaktivní zvukový a obrazový panel s</w:t>
      </w:r>
      <w:r>
        <w:rPr>
          <w:color w:val="000000"/>
          <w:sz w:val="24"/>
          <w:szCs w:val="24"/>
        </w:rPr>
        <w:t> </w:t>
      </w:r>
      <w:r w:rsidRPr="000C09D5">
        <w:rPr>
          <w:color w:val="000000"/>
          <w:sz w:val="24"/>
          <w:szCs w:val="24"/>
        </w:rPr>
        <w:t>návaznou mobilní aplikací - průvodcem a webem skanzenu.</w:t>
      </w:r>
    </w:p>
    <w:p w:rsidR="00BE2C7D" w:rsidRPr="000C09D5" w:rsidRDefault="00BE2C7D" w:rsidP="00A0513A">
      <w:pPr>
        <w:jc w:val="both"/>
        <w:rPr>
          <w:sz w:val="24"/>
          <w:szCs w:val="24"/>
        </w:rPr>
      </w:pPr>
    </w:p>
    <w:sectPr w:rsidR="00BE2C7D" w:rsidRPr="000C09D5" w:rsidSect="00C748E8">
      <w:headerReference w:type="default" r:id="rId6"/>
      <w:headerReference w:type="first" r:id="rId7"/>
      <w:pgSz w:w="11906" w:h="16838" w:code="9"/>
      <w:pgMar w:top="1247" w:right="1701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C7D" w:rsidRDefault="00BE2C7D">
      <w:r>
        <w:separator/>
      </w:r>
    </w:p>
  </w:endnote>
  <w:endnote w:type="continuationSeparator" w:id="0">
    <w:p w:rsidR="00BE2C7D" w:rsidRDefault="00BE2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C7D" w:rsidRDefault="00BE2C7D">
      <w:r>
        <w:separator/>
      </w:r>
    </w:p>
  </w:footnote>
  <w:footnote w:type="continuationSeparator" w:id="0">
    <w:p w:rsidR="00BE2C7D" w:rsidRDefault="00BE2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7D" w:rsidRDefault="00BE2C7D">
    <w:pPr>
      <w:pStyle w:val="Header"/>
    </w:pPr>
    <w:r>
      <w:t xml:space="preserve">strana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7D" w:rsidRDefault="00BE2C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8" o:spid="_x0000_s2049" type="#_x0000_t75" alt="TZ" style="position:absolute;left:0;text-align:left;margin-left:30.05pt;margin-top:52.75pt;width:520.5pt;height:161.25pt;z-index:251660288;visibility:visible;mso-position-horizontal-relative:page;mso-position-vertical-relative:page" o:allowincell="f">
          <v:imagedata r:id="rId1" o:title=""/>
          <w10:wrap anchorx="page"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1B7"/>
    <w:rsid w:val="000001C1"/>
    <w:rsid w:val="00005470"/>
    <w:rsid w:val="00006A85"/>
    <w:rsid w:val="000224EF"/>
    <w:rsid w:val="000602CB"/>
    <w:rsid w:val="00081E2C"/>
    <w:rsid w:val="000C09D5"/>
    <w:rsid w:val="001354E4"/>
    <w:rsid w:val="00141F7A"/>
    <w:rsid w:val="001617A9"/>
    <w:rsid w:val="001660C0"/>
    <w:rsid w:val="00173A78"/>
    <w:rsid w:val="001741F8"/>
    <w:rsid w:val="001A0336"/>
    <w:rsid w:val="001A257B"/>
    <w:rsid w:val="001E3000"/>
    <w:rsid w:val="00217FE0"/>
    <w:rsid w:val="0024524C"/>
    <w:rsid w:val="00265103"/>
    <w:rsid w:val="00282C6B"/>
    <w:rsid w:val="00285CA6"/>
    <w:rsid w:val="0028604F"/>
    <w:rsid w:val="00287BE4"/>
    <w:rsid w:val="002941D5"/>
    <w:rsid w:val="002973D2"/>
    <w:rsid w:val="002A6EB9"/>
    <w:rsid w:val="002C767C"/>
    <w:rsid w:val="002D1091"/>
    <w:rsid w:val="00310264"/>
    <w:rsid w:val="0031488F"/>
    <w:rsid w:val="0032096B"/>
    <w:rsid w:val="00350D03"/>
    <w:rsid w:val="00366219"/>
    <w:rsid w:val="003801FD"/>
    <w:rsid w:val="003922D0"/>
    <w:rsid w:val="00396DDF"/>
    <w:rsid w:val="003C76A0"/>
    <w:rsid w:val="003F6175"/>
    <w:rsid w:val="004107C9"/>
    <w:rsid w:val="0042792C"/>
    <w:rsid w:val="00434A62"/>
    <w:rsid w:val="00445788"/>
    <w:rsid w:val="00447CFE"/>
    <w:rsid w:val="00454F47"/>
    <w:rsid w:val="00457388"/>
    <w:rsid w:val="004604BB"/>
    <w:rsid w:val="00471A6F"/>
    <w:rsid w:val="00477627"/>
    <w:rsid w:val="0049040A"/>
    <w:rsid w:val="00495F9F"/>
    <w:rsid w:val="004D5FBC"/>
    <w:rsid w:val="004E1874"/>
    <w:rsid w:val="00537F33"/>
    <w:rsid w:val="00574D8B"/>
    <w:rsid w:val="005D4D29"/>
    <w:rsid w:val="005E18F8"/>
    <w:rsid w:val="005F4ED9"/>
    <w:rsid w:val="006059AD"/>
    <w:rsid w:val="006252FD"/>
    <w:rsid w:val="0065342D"/>
    <w:rsid w:val="006577D2"/>
    <w:rsid w:val="00674016"/>
    <w:rsid w:val="00693403"/>
    <w:rsid w:val="006A7F98"/>
    <w:rsid w:val="006F350C"/>
    <w:rsid w:val="007278FB"/>
    <w:rsid w:val="00731B2A"/>
    <w:rsid w:val="007547F0"/>
    <w:rsid w:val="00756D89"/>
    <w:rsid w:val="00757CEF"/>
    <w:rsid w:val="00791D90"/>
    <w:rsid w:val="007A2B91"/>
    <w:rsid w:val="007B6DC2"/>
    <w:rsid w:val="007D1684"/>
    <w:rsid w:val="007D5212"/>
    <w:rsid w:val="007D7AEE"/>
    <w:rsid w:val="007F6161"/>
    <w:rsid w:val="00811BDE"/>
    <w:rsid w:val="00823831"/>
    <w:rsid w:val="008355F9"/>
    <w:rsid w:val="00852088"/>
    <w:rsid w:val="00863303"/>
    <w:rsid w:val="00874465"/>
    <w:rsid w:val="0087665F"/>
    <w:rsid w:val="008832A0"/>
    <w:rsid w:val="00890949"/>
    <w:rsid w:val="008B7B5B"/>
    <w:rsid w:val="008F2783"/>
    <w:rsid w:val="00910946"/>
    <w:rsid w:val="00935B55"/>
    <w:rsid w:val="009A35AA"/>
    <w:rsid w:val="009B6B7E"/>
    <w:rsid w:val="009B7E4B"/>
    <w:rsid w:val="009E0AED"/>
    <w:rsid w:val="009E2F09"/>
    <w:rsid w:val="009E3174"/>
    <w:rsid w:val="009F0CA4"/>
    <w:rsid w:val="00A0513A"/>
    <w:rsid w:val="00A14333"/>
    <w:rsid w:val="00A461A8"/>
    <w:rsid w:val="00A64BEF"/>
    <w:rsid w:val="00A82199"/>
    <w:rsid w:val="00A859CF"/>
    <w:rsid w:val="00AC08C3"/>
    <w:rsid w:val="00AC25EE"/>
    <w:rsid w:val="00AD4CD3"/>
    <w:rsid w:val="00AE70C9"/>
    <w:rsid w:val="00AF1977"/>
    <w:rsid w:val="00B22D70"/>
    <w:rsid w:val="00B4190B"/>
    <w:rsid w:val="00B8403C"/>
    <w:rsid w:val="00BA4D6D"/>
    <w:rsid w:val="00BB5A0F"/>
    <w:rsid w:val="00BB5CB1"/>
    <w:rsid w:val="00BE1707"/>
    <w:rsid w:val="00BE2C7D"/>
    <w:rsid w:val="00C15A43"/>
    <w:rsid w:val="00C362AB"/>
    <w:rsid w:val="00C46A2C"/>
    <w:rsid w:val="00C707C4"/>
    <w:rsid w:val="00C748E8"/>
    <w:rsid w:val="00C77FC6"/>
    <w:rsid w:val="00C8447D"/>
    <w:rsid w:val="00CB3678"/>
    <w:rsid w:val="00CC2D7C"/>
    <w:rsid w:val="00CC456E"/>
    <w:rsid w:val="00CD3911"/>
    <w:rsid w:val="00D109B9"/>
    <w:rsid w:val="00D80901"/>
    <w:rsid w:val="00DB1283"/>
    <w:rsid w:val="00DB410C"/>
    <w:rsid w:val="00E27EF8"/>
    <w:rsid w:val="00E477C7"/>
    <w:rsid w:val="00E62C78"/>
    <w:rsid w:val="00E95297"/>
    <w:rsid w:val="00EA21B7"/>
    <w:rsid w:val="00EA2FA6"/>
    <w:rsid w:val="00EB05FB"/>
    <w:rsid w:val="00EB27C2"/>
    <w:rsid w:val="00EE07D2"/>
    <w:rsid w:val="00EE0E39"/>
    <w:rsid w:val="00EE7E76"/>
    <w:rsid w:val="00EF2FA4"/>
    <w:rsid w:val="00EF5918"/>
    <w:rsid w:val="00F32709"/>
    <w:rsid w:val="00F45E6A"/>
    <w:rsid w:val="00F504D4"/>
    <w:rsid w:val="00F72E37"/>
    <w:rsid w:val="00FC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8403C"/>
    <w:pPr>
      <w:spacing w:line="340" w:lineRule="atLeast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8403C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403C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403C"/>
    <w:pPr>
      <w:keepNext/>
      <w:spacing w:before="240" w:after="6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2C7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2C7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2C78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B27C2"/>
    <w:pPr>
      <w:tabs>
        <w:tab w:val="center" w:pos="4536"/>
        <w:tab w:val="right" w:pos="9072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C78"/>
    <w:rPr>
      <w:rFonts w:cs="Times New Roman"/>
    </w:rPr>
  </w:style>
  <w:style w:type="character" w:styleId="Hyperlink">
    <w:name w:val="Hyperlink"/>
    <w:basedOn w:val="DefaultParagraphFont"/>
    <w:uiPriority w:val="99"/>
    <w:rsid w:val="007D5212"/>
    <w:rPr>
      <w:rFonts w:cs="Times New Roman"/>
      <w:color w:val="0000FF"/>
      <w:u w:val="single"/>
    </w:rPr>
  </w:style>
  <w:style w:type="paragraph" w:customStyle="1" w:styleId="jmeno">
    <w:name w:val="jmeno"/>
    <w:basedOn w:val="Normal"/>
    <w:uiPriority w:val="99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al"/>
    <w:next w:val="Normal"/>
    <w:uiPriority w:val="99"/>
    <w:rsid w:val="00F504D4"/>
    <w:pPr>
      <w:jc w:val="right"/>
    </w:pPr>
  </w:style>
  <w:style w:type="character" w:styleId="PageNumber">
    <w:name w:val="page number"/>
    <w:basedOn w:val="DefaultParagraphFont"/>
    <w:uiPriority w:val="99"/>
    <w:rsid w:val="00EB27C2"/>
    <w:rPr>
      <w:rFonts w:cs="Times New Roman"/>
    </w:rPr>
  </w:style>
  <w:style w:type="table" w:styleId="TableGrid">
    <w:name w:val="Table Grid"/>
    <w:basedOn w:val="TableNormal"/>
    <w:uiPriority w:val="99"/>
    <w:rsid w:val="00EB27C2"/>
    <w:pPr>
      <w:spacing w:line="34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n">
    <w:name w:val="tučně"/>
    <w:basedOn w:val="Normal"/>
    <w:next w:val="Normal"/>
    <w:link w:val="tunChar"/>
    <w:uiPriority w:val="99"/>
    <w:rsid w:val="002973D2"/>
    <w:rPr>
      <w:b/>
      <w:bCs/>
    </w:rPr>
  </w:style>
  <w:style w:type="character" w:customStyle="1" w:styleId="tunChar">
    <w:name w:val="tučně Char"/>
    <w:basedOn w:val="DefaultParagraphFont"/>
    <w:link w:val="tun"/>
    <w:uiPriority w:val="99"/>
    <w:locked/>
    <w:rsid w:val="00CC456E"/>
    <w:rPr>
      <w:rFonts w:cs="Times New Roman"/>
      <w:b/>
      <w:bCs/>
      <w:sz w:val="24"/>
      <w:szCs w:val="24"/>
      <w:lang w:val="cs-CZ" w:eastAsia="cs-CZ"/>
    </w:rPr>
  </w:style>
  <w:style w:type="paragraph" w:customStyle="1" w:styleId="odbor">
    <w:name w:val="odbor"/>
    <w:basedOn w:val="Footer"/>
    <w:uiPriority w:val="99"/>
    <w:rsid w:val="008F2783"/>
    <w:rPr>
      <w:b/>
      <w:bCs/>
      <w:color w:val="184195"/>
    </w:rPr>
  </w:style>
  <w:style w:type="paragraph" w:customStyle="1" w:styleId="Normln10">
    <w:name w:val="Normální 10"/>
    <w:basedOn w:val="Normal"/>
    <w:uiPriority w:val="99"/>
    <w:rsid w:val="001E3000"/>
    <w:pPr>
      <w:tabs>
        <w:tab w:val="left" w:pos="1106"/>
      </w:tabs>
      <w:spacing w:line="240" w:lineRule="auto"/>
    </w:pPr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72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72E37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rsid w:val="001741F8"/>
    <w:pPr>
      <w:spacing w:line="240" w:lineRule="auto"/>
    </w:pPr>
    <w:rPr>
      <w:rFonts w:ascii="Calibr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741F8"/>
    <w:rPr>
      <w:rFonts w:ascii="Calibri" w:hAnsi="Calibri" w:cs="Calibri"/>
      <w:sz w:val="21"/>
      <w:szCs w:val="21"/>
      <w:lang w:eastAsia="en-US"/>
    </w:rPr>
  </w:style>
  <w:style w:type="paragraph" w:styleId="ListParagraph">
    <w:name w:val="List Paragraph"/>
    <w:basedOn w:val="Normal"/>
    <w:uiPriority w:val="99"/>
    <w:qFormat/>
    <w:rsid w:val="00457388"/>
    <w:pPr>
      <w:spacing w:after="160" w:line="259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rsid w:val="00C707C4"/>
    <w:rPr>
      <w:rFonts w:cs="Times New Roman"/>
      <w:b/>
      <w:bCs/>
    </w:rPr>
  </w:style>
  <w:style w:type="paragraph" w:customStyle="1" w:styleId="Normln1">
    <w:name w:val="Normální1"/>
    <w:uiPriority w:val="99"/>
    <w:rsid w:val="005D4D29"/>
    <w:pPr>
      <w:spacing w:after="200"/>
    </w:pPr>
    <w:rPr>
      <w:rFonts w:ascii="Lucida Grande" w:hAnsi="Lucida Grande" w:cs="Lucida Grande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E07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315</Words>
  <Characters>1860</Characters>
  <Application>Microsoft Office Outlook</Application>
  <DocSecurity>0</DocSecurity>
  <Lines>0</Lines>
  <Paragraphs>0</Paragraphs>
  <ScaleCrop>false</ScaleCrop>
  <Company>Animi.cz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subject/>
  <dc:creator>a</dc:creator>
  <cp:keywords/>
  <dc:description/>
  <cp:lastModifiedBy>Kucerova</cp:lastModifiedBy>
  <cp:revision>2</cp:revision>
  <cp:lastPrinted>2015-02-16T07:50:00Z</cp:lastPrinted>
  <dcterms:created xsi:type="dcterms:W3CDTF">2015-02-17T08:22:00Z</dcterms:created>
  <dcterms:modified xsi:type="dcterms:W3CDTF">2015-02-17T08:22:00Z</dcterms:modified>
</cp:coreProperties>
</file>