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C7" w:rsidRDefault="002D65C7" w:rsidP="002D65C7">
      <w:pPr>
        <w:spacing w:after="0" w:line="360" w:lineRule="auto"/>
      </w:pPr>
      <w:r>
        <w:rPr>
          <w:noProof/>
        </w:rPr>
        <w:drawing>
          <wp:inline distT="0" distB="0" distL="0" distR="0">
            <wp:extent cx="1876425" cy="18478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C7" w:rsidRDefault="002D65C7" w:rsidP="002D65C7">
      <w:pPr>
        <w:spacing w:after="0" w:line="360" w:lineRule="auto"/>
      </w:pPr>
    </w:p>
    <w:p w:rsidR="002D65C7" w:rsidRPr="00DC0763" w:rsidRDefault="002D65C7" w:rsidP="002D65C7">
      <w:pPr>
        <w:spacing w:after="0" w:line="360" w:lineRule="auto"/>
        <w:rPr>
          <w:b/>
          <w:sz w:val="28"/>
          <w:szCs w:val="28"/>
          <w:u w:val="single"/>
        </w:rPr>
      </w:pPr>
      <w:r w:rsidRPr="00DC0763">
        <w:rPr>
          <w:b/>
          <w:sz w:val="28"/>
          <w:szCs w:val="28"/>
          <w:u w:val="single"/>
        </w:rPr>
        <w:t>Tisková zpráva</w:t>
      </w:r>
      <w:r>
        <w:rPr>
          <w:b/>
          <w:sz w:val="28"/>
          <w:szCs w:val="28"/>
          <w:u w:val="single"/>
        </w:rPr>
        <w:t xml:space="preserve"> –</w:t>
      </w:r>
      <w:r w:rsidRPr="00DC076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Výstavní plán 2015 a další projekty GASK</w:t>
      </w:r>
    </w:p>
    <w:p w:rsidR="002D65C7" w:rsidRPr="00FB2460" w:rsidRDefault="002D65C7" w:rsidP="002D65C7">
      <w:pPr>
        <w:spacing w:after="0" w:line="360" w:lineRule="auto"/>
        <w:rPr>
          <w:b/>
          <w:sz w:val="28"/>
          <w:szCs w:val="28"/>
        </w:rPr>
      </w:pPr>
      <w:r w:rsidRPr="00FB2460">
        <w:rPr>
          <w:b/>
          <w:sz w:val="28"/>
          <w:szCs w:val="28"/>
        </w:rPr>
        <w:t>GASK – Galerie Středočeského kraje,</w:t>
      </w:r>
      <w:r>
        <w:rPr>
          <w:b/>
          <w:sz w:val="28"/>
          <w:szCs w:val="28"/>
        </w:rPr>
        <w:t xml:space="preserve"> příspěvková organizace,</w:t>
      </w:r>
      <w:r w:rsidRPr="00FB2460">
        <w:rPr>
          <w:b/>
          <w:sz w:val="28"/>
          <w:szCs w:val="28"/>
        </w:rPr>
        <w:t xml:space="preserve"> Kutná Hora</w:t>
      </w:r>
    </w:p>
    <w:p w:rsidR="002D65C7" w:rsidRDefault="002D65C7" w:rsidP="002D65C7">
      <w:pPr>
        <w:spacing w:after="0" w:line="360" w:lineRule="auto"/>
        <w:rPr>
          <w:b/>
          <w:sz w:val="28"/>
          <w:szCs w:val="28"/>
        </w:rPr>
      </w:pPr>
    </w:p>
    <w:p w:rsidR="002D65C7" w:rsidRDefault="002D65C7" w:rsidP="002D65C7">
      <w:pPr>
        <w:spacing w:after="0" w:line="360" w:lineRule="auto"/>
        <w:rPr>
          <w:b/>
          <w:sz w:val="28"/>
          <w:szCs w:val="28"/>
        </w:rPr>
      </w:pPr>
      <w:r w:rsidRPr="00FB2460">
        <w:rPr>
          <w:b/>
          <w:sz w:val="28"/>
          <w:szCs w:val="28"/>
        </w:rPr>
        <w:t>V úterý 27.</w:t>
      </w:r>
      <w:r>
        <w:rPr>
          <w:b/>
          <w:sz w:val="28"/>
          <w:szCs w:val="28"/>
        </w:rPr>
        <w:t xml:space="preserve"> </w:t>
      </w:r>
      <w:r w:rsidRPr="00FB24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B2460">
        <w:rPr>
          <w:b/>
          <w:sz w:val="28"/>
          <w:szCs w:val="28"/>
        </w:rPr>
        <w:t>2015 představila galerie GASK na tiskové konferenci</w:t>
      </w:r>
      <w:r>
        <w:rPr>
          <w:b/>
          <w:sz w:val="28"/>
          <w:szCs w:val="28"/>
        </w:rPr>
        <w:t xml:space="preserve"> v Českém centru Praha</w:t>
      </w:r>
      <w:r w:rsidRPr="00FB2460">
        <w:rPr>
          <w:b/>
          <w:sz w:val="28"/>
          <w:szCs w:val="28"/>
        </w:rPr>
        <w:t xml:space="preserve"> výstavní plány na rok 2015, doprovodné programy LC a další projekty, do </w:t>
      </w:r>
      <w:r>
        <w:rPr>
          <w:b/>
          <w:sz w:val="28"/>
          <w:szCs w:val="28"/>
        </w:rPr>
        <w:t xml:space="preserve">nichž </w:t>
      </w:r>
      <w:r w:rsidRPr="00FB2460">
        <w:rPr>
          <w:b/>
          <w:sz w:val="28"/>
          <w:szCs w:val="28"/>
        </w:rPr>
        <w:t xml:space="preserve">se v tomto roce zapojí. Mezi hlavní výstavní projekty patří výstava sochaře Jiřího Beránka, „Mezní situace“ Jiřího </w:t>
      </w:r>
      <w:proofErr w:type="spellStart"/>
      <w:r w:rsidRPr="00FB2460">
        <w:rPr>
          <w:b/>
          <w:sz w:val="28"/>
          <w:szCs w:val="28"/>
        </w:rPr>
        <w:t>Sozanského</w:t>
      </w:r>
      <w:proofErr w:type="spellEnd"/>
      <w:r w:rsidRPr="00FB2460">
        <w:rPr>
          <w:b/>
          <w:sz w:val="28"/>
          <w:szCs w:val="28"/>
        </w:rPr>
        <w:t xml:space="preserve"> a výstava sochařek Daniely </w:t>
      </w:r>
      <w:proofErr w:type="spellStart"/>
      <w:r w:rsidRPr="00FB2460">
        <w:rPr>
          <w:b/>
          <w:sz w:val="28"/>
          <w:szCs w:val="28"/>
        </w:rPr>
        <w:t>Vinopalové</w:t>
      </w:r>
      <w:proofErr w:type="spellEnd"/>
      <w:r>
        <w:rPr>
          <w:b/>
          <w:sz w:val="28"/>
          <w:szCs w:val="28"/>
        </w:rPr>
        <w:t>-Vodákové</w:t>
      </w:r>
      <w:r w:rsidRPr="00FB2460">
        <w:rPr>
          <w:b/>
          <w:sz w:val="28"/>
          <w:szCs w:val="28"/>
        </w:rPr>
        <w:t xml:space="preserve"> a Moniky </w:t>
      </w:r>
      <w:proofErr w:type="spellStart"/>
      <w:r w:rsidRPr="00FB2460">
        <w:rPr>
          <w:b/>
          <w:sz w:val="28"/>
          <w:szCs w:val="28"/>
        </w:rPr>
        <w:t>Immrové</w:t>
      </w:r>
      <w:proofErr w:type="spellEnd"/>
      <w:r w:rsidRPr="00FB2460">
        <w:rPr>
          <w:b/>
          <w:sz w:val="28"/>
          <w:szCs w:val="28"/>
        </w:rPr>
        <w:t>. Tiskové konference se zúčastnil Ing. Zdeněk Štefek</w:t>
      </w:r>
      <w:r>
        <w:rPr>
          <w:b/>
          <w:sz w:val="28"/>
          <w:szCs w:val="28"/>
        </w:rPr>
        <w:t>, r</w:t>
      </w:r>
      <w:r w:rsidRPr="00FB2460">
        <w:rPr>
          <w:b/>
          <w:sz w:val="28"/>
          <w:szCs w:val="28"/>
        </w:rPr>
        <w:t>adní pro oblast kultury a památkové péče Středočeského kraje</w:t>
      </w:r>
      <w:r>
        <w:rPr>
          <w:b/>
          <w:sz w:val="28"/>
          <w:szCs w:val="28"/>
        </w:rPr>
        <w:t>.</w:t>
      </w:r>
    </w:p>
    <w:p w:rsidR="00624AFB" w:rsidRDefault="00624AFB" w:rsidP="002D65C7">
      <w:pPr>
        <w:spacing w:after="0" w:line="360" w:lineRule="auto"/>
        <w:rPr>
          <w:sz w:val="26"/>
          <w:szCs w:val="26"/>
        </w:rPr>
      </w:pPr>
    </w:p>
    <w:p w:rsidR="002D65C7" w:rsidRPr="00FB2460" w:rsidRDefault="002D65C7" w:rsidP="002D65C7">
      <w:pPr>
        <w:spacing w:after="0" w:line="360" w:lineRule="auto"/>
        <w:rPr>
          <w:sz w:val="26"/>
          <w:szCs w:val="26"/>
        </w:rPr>
      </w:pPr>
      <w:r w:rsidRPr="00FB2460">
        <w:rPr>
          <w:sz w:val="26"/>
          <w:szCs w:val="26"/>
        </w:rPr>
        <w:t>Již 21. února bude slavnostně zahájena výstava sochaře Jiřího Beránka (</w:t>
      </w:r>
      <w:r>
        <w:rPr>
          <w:sz w:val="26"/>
          <w:szCs w:val="26"/>
        </w:rPr>
        <w:t>*</w:t>
      </w:r>
      <w:r w:rsidRPr="00FB2460">
        <w:rPr>
          <w:sz w:val="26"/>
          <w:szCs w:val="26"/>
        </w:rPr>
        <w:t xml:space="preserve">1945), patřícího ke generaci umělců, kteří se museli jako čerství absolventi uměleckých vysokých škol definovat ve svém díle v době útlaku a následného „mravního neklidu“ normalizačních </w:t>
      </w:r>
      <w:r>
        <w:rPr>
          <w:sz w:val="26"/>
          <w:szCs w:val="26"/>
        </w:rPr>
        <w:t>70.</w:t>
      </w:r>
      <w:r w:rsidRPr="00FB2460">
        <w:rPr>
          <w:sz w:val="26"/>
          <w:szCs w:val="26"/>
        </w:rPr>
        <w:t xml:space="preserve"> let. Existenciální podstata tvorby Beránkovy generace je reflexí této bezútěšné skutečnosti, tehdy však zároveň představovala snahu udrž</w:t>
      </w:r>
      <w:r>
        <w:rPr>
          <w:sz w:val="26"/>
          <w:szCs w:val="26"/>
        </w:rPr>
        <w:t xml:space="preserve">et </w:t>
      </w:r>
      <w:r w:rsidRPr="00FB2460">
        <w:rPr>
          <w:sz w:val="26"/>
          <w:szCs w:val="26"/>
        </w:rPr>
        <w:t>vývojovou návaznost na dynamické umění šedesátých let, kterou se normalizační režim</w:t>
      </w:r>
      <w:r>
        <w:rPr>
          <w:sz w:val="26"/>
          <w:szCs w:val="26"/>
        </w:rPr>
        <w:t xml:space="preserve"> naopak snažil zcela přerušit. </w:t>
      </w:r>
      <w:r w:rsidRPr="00FB2460">
        <w:rPr>
          <w:sz w:val="26"/>
          <w:szCs w:val="26"/>
        </w:rPr>
        <w:t>Beránkův projekt</w:t>
      </w:r>
      <w:r>
        <w:rPr>
          <w:sz w:val="26"/>
          <w:szCs w:val="26"/>
        </w:rPr>
        <w:t>,</w:t>
      </w:r>
      <w:r w:rsidRPr="00FB2460">
        <w:rPr>
          <w:sz w:val="26"/>
          <w:szCs w:val="26"/>
        </w:rPr>
        <w:t xml:space="preserve"> koncipovaný přímo pro Jezuitskou kolej, kde GASK sídlí, reflektuje protipóly její historické identity: budova</w:t>
      </w:r>
      <w:r>
        <w:rPr>
          <w:sz w:val="26"/>
          <w:szCs w:val="26"/>
        </w:rPr>
        <w:t>,</w:t>
      </w:r>
      <w:r w:rsidRPr="00FB2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která </w:t>
      </w:r>
      <w:r w:rsidRPr="00FB2460">
        <w:rPr>
          <w:sz w:val="26"/>
          <w:szCs w:val="26"/>
        </w:rPr>
        <w:t>původně vznikl</w:t>
      </w:r>
      <w:r>
        <w:rPr>
          <w:sz w:val="26"/>
          <w:szCs w:val="26"/>
        </w:rPr>
        <w:t>a</w:t>
      </w:r>
      <w:r w:rsidRPr="00FB2460">
        <w:rPr>
          <w:sz w:val="26"/>
          <w:szCs w:val="26"/>
        </w:rPr>
        <w:t xml:space="preserve"> </w:t>
      </w:r>
      <w:r>
        <w:rPr>
          <w:sz w:val="26"/>
          <w:szCs w:val="26"/>
        </w:rPr>
        <w:t>coby</w:t>
      </w:r>
      <w:r w:rsidRPr="00FB2460">
        <w:rPr>
          <w:sz w:val="26"/>
          <w:szCs w:val="26"/>
        </w:rPr>
        <w:t xml:space="preserve"> místo duchovní výchovy</w:t>
      </w:r>
      <w:r>
        <w:rPr>
          <w:sz w:val="26"/>
          <w:szCs w:val="26"/>
        </w:rPr>
        <w:t>,</w:t>
      </w:r>
      <w:r w:rsidRPr="00FB2460">
        <w:rPr>
          <w:sz w:val="26"/>
          <w:szCs w:val="26"/>
        </w:rPr>
        <w:t xml:space="preserve"> byla po odchodu Jezuitů z Kutné Hory v 70. letech 18. století převedena do vojenské správy a sloužila po více než dvě </w:t>
      </w:r>
      <w:r w:rsidRPr="00FB2460">
        <w:rPr>
          <w:sz w:val="26"/>
          <w:szCs w:val="26"/>
        </w:rPr>
        <w:lastRenderedPageBreak/>
        <w:t xml:space="preserve">století jako armádní objekt. </w:t>
      </w:r>
      <w:r>
        <w:rPr>
          <w:sz w:val="26"/>
          <w:szCs w:val="26"/>
        </w:rPr>
        <w:t>Tento</w:t>
      </w:r>
      <w:r w:rsidRPr="00FB2460">
        <w:rPr>
          <w:sz w:val="26"/>
          <w:szCs w:val="26"/>
        </w:rPr>
        <w:t xml:space="preserve"> rozpolcený osud koleje se dodnes projevuje v ostrém kontrastu mezi vznešenými architektonickými interiéry a dochovanými stalinistickými nástěnnými malbami ze začátku 50. let 20. století. Beránek tyto zdánlivě nesmiřitelné skutečnosti propojuje myšlenkovou polohou společnou náboženskému i vojenskému uvažování: stojíme před koncem světa. Hrozící vymření lidského rodu je – obzvlášť v dnešním světě – silným podnětem k uvědomění s</w:t>
      </w:r>
      <w:r>
        <w:rPr>
          <w:sz w:val="26"/>
          <w:szCs w:val="26"/>
        </w:rPr>
        <w:t xml:space="preserve">i hodnot naší křehké existence. </w:t>
      </w:r>
      <w:r w:rsidRPr="00FB2460">
        <w:rPr>
          <w:sz w:val="26"/>
          <w:szCs w:val="26"/>
        </w:rPr>
        <w:t>U příležitosti této výstavy proběhne v galerii GASK 18. dubna slavnostní křest monografie Jiřího Beránka</w:t>
      </w:r>
      <w:r>
        <w:rPr>
          <w:sz w:val="26"/>
          <w:szCs w:val="26"/>
        </w:rPr>
        <w:t>,</w:t>
      </w:r>
      <w:r w:rsidRPr="00FB2460">
        <w:rPr>
          <w:sz w:val="26"/>
          <w:szCs w:val="26"/>
        </w:rPr>
        <w:t xml:space="preserve"> spojený s komentovanou prohlídkou </w:t>
      </w:r>
      <w:r>
        <w:rPr>
          <w:sz w:val="26"/>
          <w:szCs w:val="26"/>
        </w:rPr>
        <w:t>expozice</w:t>
      </w:r>
      <w:r w:rsidRPr="00FB2460">
        <w:rPr>
          <w:sz w:val="26"/>
          <w:szCs w:val="26"/>
        </w:rPr>
        <w:t>.</w:t>
      </w:r>
    </w:p>
    <w:p w:rsidR="002D65C7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sz w:val="26"/>
          <w:szCs w:val="26"/>
        </w:rPr>
        <w:t>V sobotu 21. února bude také zahájena výstav</w:t>
      </w:r>
      <w:r>
        <w:rPr>
          <w:sz w:val="26"/>
          <w:szCs w:val="26"/>
        </w:rPr>
        <w:t>a</w:t>
      </w:r>
      <w:r w:rsidRPr="00FB2460">
        <w:rPr>
          <w:sz w:val="26"/>
          <w:szCs w:val="26"/>
        </w:rPr>
        <w:t xml:space="preserve"> Mariána Mudrocha z cyklu reflektujícího současné slovenské umění. Marián Mudroch (</w:t>
      </w:r>
      <w:r>
        <w:rPr>
          <w:sz w:val="26"/>
          <w:szCs w:val="26"/>
        </w:rPr>
        <w:t>*</w:t>
      </w:r>
      <w:r w:rsidRPr="00FB2460">
        <w:rPr>
          <w:sz w:val="26"/>
          <w:szCs w:val="26"/>
        </w:rPr>
        <w:t xml:space="preserve">1945) patří k předním postavám slovenské neoficiální scény 70. a 80. let, jejíž příslušníci uplatňovali konceptuální postupy při přehodnocování podoby a smyslu tradičního uměleckého artefaktu. Mudroch se svým příznačně hravým, přemýšlivým a zkoumavým tvůrčím přístupem odkrývá a znázorňuje prazákladní jevy prostoru, plochy, světla, pohybu a znaku. </w:t>
      </w:r>
      <w:r>
        <w:rPr>
          <w:sz w:val="26"/>
          <w:szCs w:val="26"/>
        </w:rPr>
        <w:t>V</w:t>
      </w:r>
      <w:r w:rsidRPr="00FB2460">
        <w:rPr>
          <w:sz w:val="26"/>
          <w:szCs w:val="26"/>
        </w:rPr>
        <w:t xml:space="preserve">ýstava v GASK – Galerii Středočeského kraje představuje malou retrospektivu jeho tvorby od začátku 70. let. </w:t>
      </w:r>
    </w:p>
    <w:p w:rsidR="002D65C7" w:rsidRPr="00FB2460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rFonts w:cs="Arial"/>
          <w:sz w:val="26"/>
          <w:szCs w:val="26"/>
        </w:rPr>
        <w:t>V</w:t>
      </w:r>
      <w:r>
        <w:rPr>
          <w:rFonts w:cs="Arial"/>
          <w:sz w:val="26"/>
          <w:szCs w:val="26"/>
        </w:rPr>
        <w:t> dubnu letošního roku oslaví 80. narozeniny</w:t>
      </w:r>
      <w:r w:rsidRPr="003F5C0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český výtvarník Jiří Šalamoun. Významné výročí připomene </w:t>
      </w:r>
      <w:r w:rsidRPr="00FB2460">
        <w:rPr>
          <w:sz w:val="26"/>
          <w:szCs w:val="26"/>
        </w:rPr>
        <w:t>výstav</w:t>
      </w:r>
      <w:r>
        <w:rPr>
          <w:sz w:val="26"/>
          <w:szCs w:val="26"/>
        </w:rPr>
        <w:t>a</w:t>
      </w:r>
      <w:r w:rsidRPr="00FB246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jejímž cílem je představit autorovu tvorbu v celém jejím rozsahu – od </w:t>
      </w:r>
      <w:r w:rsidRPr="00FB2460">
        <w:rPr>
          <w:sz w:val="26"/>
          <w:szCs w:val="26"/>
        </w:rPr>
        <w:t>ilustra</w:t>
      </w:r>
      <w:r>
        <w:rPr>
          <w:sz w:val="26"/>
          <w:szCs w:val="26"/>
        </w:rPr>
        <w:t xml:space="preserve">ce, </w:t>
      </w:r>
      <w:r w:rsidRPr="00FB2460">
        <w:rPr>
          <w:sz w:val="26"/>
          <w:szCs w:val="26"/>
        </w:rPr>
        <w:t>včetně autorských knih a bibliofilií</w:t>
      </w:r>
      <w:r>
        <w:rPr>
          <w:sz w:val="26"/>
          <w:szCs w:val="26"/>
        </w:rPr>
        <w:t xml:space="preserve"> a grafiky, přes </w:t>
      </w:r>
      <w:r w:rsidRPr="00FB2460">
        <w:rPr>
          <w:sz w:val="26"/>
          <w:szCs w:val="26"/>
        </w:rPr>
        <w:t>tvorbu filmovou a s ní spojené plakáty</w:t>
      </w:r>
      <w:r>
        <w:rPr>
          <w:sz w:val="26"/>
          <w:szCs w:val="26"/>
        </w:rPr>
        <w:t xml:space="preserve"> až k</w:t>
      </w:r>
      <w:r w:rsidRPr="00FB2460">
        <w:rPr>
          <w:sz w:val="26"/>
          <w:szCs w:val="26"/>
        </w:rPr>
        <w:t xml:space="preserve"> práci pro divadlo. </w:t>
      </w:r>
      <w:r>
        <w:rPr>
          <w:sz w:val="26"/>
          <w:szCs w:val="26"/>
        </w:rPr>
        <w:t xml:space="preserve">Vzhledem k šíři Šalamounova díla bude výstava rozdělena do dvou částí a na její realizaci se bude vedle GASK – Galerie Středočeského kraje podílet také Muzeum </w:t>
      </w:r>
      <w:r w:rsidRPr="00FB2460">
        <w:rPr>
          <w:sz w:val="26"/>
          <w:szCs w:val="26"/>
        </w:rPr>
        <w:t>umění v Olomouci</w:t>
      </w:r>
      <w:r>
        <w:rPr>
          <w:sz w:val="26"/>
          <w:szCs w:val="26"/>
        </w:rPr>
        <w:t xml:space="preserve">. </w:t>
      </w:r>
      <w:r w:rsidRPr="00FB2460">
        <w:rPr>
          <w:sz w:val="26"/>
          <w:szCs w:val="26"/>
        </w:rPr>
        <w:t xml:space="preserve">Zatímco </w:t>
      </w:r>
      <w:r>
        <w:rPr>
          <w:sz w:val="26"/>
          <w:szCs w:val="26"/>
        </w:rPr>
        <w:t>olomoucká výstava</w:t>
      </w:r>
      <w:r w:rsidRPr="00FB2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(probíhá od konce ledna) se zaměřuje </w:t>
      </w:r>
      <w:r w:rsidRPr="00FB2460">
        <w:rPr>
          <w:sz w:val="26"/>
          <w:szCs w:val="26"/>
        </w:rPr>
        <w:t xml:space="preserve">na knižní tvorbu, GASK </w:t>
      </w:r>
      <w:r>
        <w:rPr>
          <w:sz w:val="26"/>
          <w:szCs w:val="26"/>
        </w:rPr>
        <w:t xml:space="preserve">(od března) představí </w:t>
      </w:r>
      <w:r w:rsidRPr="00FB2460">
        <w:rPr>
          <w:sz w:val="26"/>
          <w:szCs w:val="26"/>
        </w:rPr>
        <w:t xml:space="preserve">tvorbu filmovou, animační a </w:t>
      </w:r>
      <w:r>
        <w:rPr>
          <w:sz w:val="26"/>
          <w:szCs w:val="26"/>
        </w:rPr>
        <w:t>plakátovou. U příležitosti obou</w:t>
      </w:r>
      <w:r w:rsidRPr="00FB2460">
        <w:rPr>
          <w:sz w:val="26"/>
          <w:szCs w:val="26"/>
        </w:rPr>
        <w:t xml:space="preserve"> výstav vyjde i obsáhlá monografie Jiřího Šalamouna, která jej vedle obrazového materiálu představí i jako básníka a esejistu.</w:t>
      </w:r>
    </w:p>
    <w:p w:rsidR="002D65C7" w:rsidRPr="00FB2460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sz w:val="26"/>
          <w:szCs w:val="26"/>
        </w:rPr>
        <w:t>Výstava</w:t>
      </w:r>
      <w:r>
        <w:rPr>
          <w:sz w:val="26"/>
          <w:szCs w:val="26"/>
        </w:rPr>
        <w:t xml:space="preserve"> malíře a sochaře</w:t>
      </w:r>
      <w:r w:rsidRPr="00FB2460">
        <w:rPr>
          <w:sz w:val="26"/>
          <w:szCs w:val="26"/>
        </w:rPr>
        <w:t xml:space="preserve"> Jiřího </w:t>
      </w:r>
      <w:proofErr w:type="spellStart"/>
      <w:r w:rsidRPr="00FB2460">
        <w:rPr>
          <w:sz w:val="26"/>
          <w:szCs w:val="26"/>
        </w:rPr>
        <w:t>Sozanského</w:t>
      </w:r>
      <w:proofErr w:type="spellEnd"/>
      <w:r w:rsidRPr="00FB2460">
        <w:rPr>
          <w:sz w:val="26"/>
          <w:szCs w:val="26"/>
        </w:rPr>
        <w:t xml:space="preserve"> „Mezní situace“ bude slavnostně zahájena 9. května, </w:t>
      </w:r>
      <w:r>
        <w:rPr>
          <w:sz w:val="26"/>
          <w:szCs w:val="26"/>
        </w:rPr>
        <w:t>tedy u příležitosti</w:t>
      </w:r>
      <w:r w:rsidRPr="00FB2460">
        <w:rPr>
          <w:sz w:val="26"/>
          <w:szCs w:val="26"/>
        </w:rPr>
        <w:t xml:space="preserve"> 70. výročí ukončení druhé světové války. Ve své </w:t>
      </w:r>
      <w:r w:rsidRPr="00FB2460">
        <w:rPr>
          <w:sz w:val="26"/>
          <w:szCs w:val="26"/>
        </w:rPr>
        <w:lastRenderedPageBreak/>
        <w:t xml:space="preserve">tvorbě se Jiří </w:t>
      </w:r>
      <w:proofErr w:type="spellStart"/>
      <w:r w:rsidRPr="00FB2460">
        <w:rPr>
          <w:sz w:val="26"/>
          <w:szCs w:val="26"/>
        </w:rPr>
        <w:t>Sozanský</w:t>
      </w:r>
      <w:proofErr w:type="spellEnd"/>
      <w:r w:rsidRPr="00FB2460">
        <w:rPr>
          <w:sz w:val="26"/>
          <w:szCs w:val="26"/>
        </w:rPr>
        <w:t xml:space="preserve"> (</w:t>
      </w:r>
      <w:r>
        <w:rPr>
          <w:sz w:val="26"/>
          <w:szCs w:val="26"/>
        </w:rPr>
        <w:t>*</w:t>
      </w:r>
      <w:r w:rsidRPr="00FB2460">
        <w:rPr>
          <w:sz w:val="26"/>
          <w:szCs w:val="26"/>
        </w:rPr>
        <w:t>1946) řečí zápasu, boje, zoufalého tlaku a protitlaku vyjadřuje k dobově aktuálnímu i nadčasovému tématu zhroucení osvícenských hodnot mravního řádu a jejich nahrazení zuřivým „popravištěm svědomí“.</w:t>
      </w:r>
      <w:r w:rsidRPr="00FB2460">
        <w:rPr>
          <w:sz w:val="26"/>
          <w:szCs w:val="26"/>
        </w:rPr>
        <w:br/>
      </w:r>
      <w:r w:rsidRPr="00FB2460">
        <w:rPr>
          <w:bCs/>
          <w:sz w:val="26"/>
          <w:szCs w:val="26"/>
        </w:rPr>
        <w:t xml:space="preserve">Komplexní, výtvarně dramatický projekt, který autor bude prezentovat v GASK, předpokládá využití různých na sebe navazujících formálních řešení od klasické kresby a grafiky, přes výtvarné instalace a objekty, bronzové plastiky až po práci s novými médii. O přínosu výstavy píše její </w:t>
      </w:r>
      <w:proofErr w:type="spellStart"/>
      <w:r w:rsidRPr="00FB2460">
        <w:rPr>
          <w:bCs/>
          <w:sz w:val="26"/>
          <w:szCs w:val="26"/>
        </w:rPr>
        <w:t>spolukurátor</w:t>
      </w:r>
      <w:proofErr w:type="spellEnd"/>
      <w:r w:rsidRPr="00FB2460">
        <w:rPr>
          <w:bCs/>
          <w:sz w:val="26"/>
          <w:szCs w:val="26"/>
        </w:rPr>
        <w:t xml:space="preserve"> </w:t>
      </w:r>
      <w:r w:rsidRPr="00FB2460">
        <w:rPr>
          <w:sz w:val="26"/>
          <w:szCs w:val="26"/>
        </w:rPr>
        <w:t xml:space="preserve">Jiří T. </w:t>
      </w:r>
      <w:proofErr w:type="spellStart"/>
      <w:r w:rsidRPr="00FB2460">
        <w:rPr>
          <w:sz w:val="26"/>
          <w:szCs w:val="26"/>
        </w:rPr>
        <w:t>Kotalík</w:t>
      </w:r>
      <w:proofErr w:type="spellEnd"/>
      <w:r w:rsidRPr="00FB2460">
        <w:rPr>
          <w:sz w:val="26"/>
          <w:szCs w:val="26"/>
        </w:rPr>
        <w:t xml:space="preserve">: „Jiří </w:t>
      </w:r>
      <w:proofErr w:type="spellStart"/>
      <w:r w:rsidRPr="00FB2460">
        <w:rPr>
          <w:sz w:val="26"/>
          <w:szCs w:val="26"/>
        </w:rPr>
        <w:t>Sozanský</w:t>
      </w:r>
      <w:proofErr w:type="spellEnd"/>
      <w:r w:rsidRPr="00FB2460">
        <w:rPr>
          <w:sz w:val="26"/>
          <w:szCs w:val="26"/>
        </w:rPr>
        <w:t xml:space="preserve"> se rozsáhlým projektem </w:t>
      </w:r>
      <w:r>
        <w:rPr>
          <w:sz w:val="26"/>
          <w:szCs w:val="26"/>
        </w:rPr>
        <w:t>‚</w:t>
      </w:r>
      <w:r w:rsidRPr="00FB2460">
        <w:rPr>
          <w:sz w:val="26"/>
          <w:szCs w:val="26"/>
        </w:rPr>
        <w:t>Mezní situace</w:t>
      </w:r>
      <w:r>
        <w:rPr>
          <w:sz w:val="26"/>
          <w:szCs w:val="26"/>
        </w:rPr>
        <w:t>’</w:t>
      </w:r>
      <w:r w:rsidRPr="00FB2460">
        <w:rPr>
          <w:sz w:val="26"/>
          <w:szCs w:val="26"/>
        </w:rPr>
        <w:t xml:space="preserve"> po boku legendárních </w:t>
      </w:r>
      <w:proofErr w:type="spellStart"/>
      <w:r w:rsidRPr="00FB2460">
        <w:rPr>
          <w:sz w:val="26"/>
          <w:szCs w:val="26"/>
        </w:rPr>
        <w:t>Goyových</w:t>
      </w:r>
      <w:proofErr w:type="spellEnd"/>
      <w:r w:rsidRPr="00FB2460">
        <w:rPr>
          <w:sz w:val="26"/>
          <w:szCs w:val="26"/>
        </w:rPr>
        <w:t xml:space="preserve"> cyklů Los </w:t>
      </w:r>
      <w:proofErr w:type="spellStart"/>
      <w:r w:rsidRPr="00FB2460">
        <w:rPr>
          <w:sz w:val="26"/>
          <w:szCs w:val="26"/>
        </w:rPr>
        <w:t>Caprichos</w:t>
      </w:r>
      <w:proofErr w:type="spellEnd"/>
      <w:r w:rsidRPr="00FB2460">
        <w:rPr>
          <w:sz w:val="26"/>
          <w:szCs w:val="26"/>
        </w:rPr>
        <w:t xml:space="preserve"> a Hrůzy války vrací k věčnému tématu člověka v mezní situaci, aby intenzivní uměleckou reflexí evokoval klima rozvratu a zkázy a hledání naděje v beznaději, které zůstávají i do dnešní doby varovným mementem globální civilizace.“</w:t>
      </w:r>
      <w:r>
        <w:rPr>
          <w:sz w:val="26"/>
          <w:szCs w:val="26"/>
        </w:rPr>
        <w:t xml:space="preserve"> </w:t>
      </w:r>
    </w:p>
    <w:p w:rsidR="002D65C7" w:rsidRPr="00FB2460" w:rsidRDefault="002D65C7" w:rsidP="002D65C7">
      <w:pPr>
        <w:spacing w:after="0" w:line="360" w:lineRule="auto"/>
        <w:ind w:firstLine="708"/>
        <w:rPr>
          <w:rFonts w:cs="Arial"/>
          <w:sz w:val="26"/>
          <w:szCs w:val="26"/>
        </w:rPr>
      </w:pPr>
      <w:r w:rsidRPr="00FB2460">
        <w:rPr>
          <w:rFonts w:cs="Arial"/>
          <w:sz w:val="26"/>
          <w:szCs w:val="26"/>
        </w:rPr>
        <w:t>Výstava „Socha“</w:t>
      </w:r>
      <w:r>
        <w:rPr>
          <w:rFonts w:cs="Arial"/>
          <w:sz w:val="26"/>
          <w:szCs w:val="26"/>
        </w:rPr>
        <w:t>,</w:t>
      </w:r>
      <w:r w:rsidRPr="00FB2460">
        <w:rPr>
          <w:rFonts w:cs="Arial"/>
          <w:sz w:val="26"/>
          <w:szCs w:val="26"/>
        </w:rPr>
        <w:t xml:space="preserve"> konfront</w:t>
      </w:r>
      <w:r>
        <w:rPr>
          <w:rFonts w:cs="Arial"/>
          <w:sz w:val="26"/>
          <w:szCs w:val="26"/>
        </w:rPr>
        <w:t>ující</w:t>
      </w:r>
      <w:r w:rsidRPr="00FB2460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tvorbu </w:t>
      </w:r>
      <w:r w:rsidRPr="00FB2460">
        <w:rPr>
          <w:rFonts w:cs="Arial"/>
          <w:sz w:val="26"/>
          <w:szCs w:val="26"/>
        </w:rPr>
        <w:t xml:space="preserve">sochařek dvou generací Daniely </w:t>
      </w:r>
      <w:proofErr w:type="spellStart"/>
      <w:r w:rsidRPr="00FB2460">
        <w:rPr>
          <w:rFonts w:cs="Arial"/>
          <w:sz w:val="26"/>
          <w:szCs w:val="26"/>
        </w:rPr>
        <w:t>Vinopalové</w:t>
      </w:r>
      <w:proofErr w:type="spellEnd"/>
      <w:r>
        <w:rPr>
          <w:rFonts w:cs="Arial"/>
          <w:sz w:val="26"/>
          <w:szCs w:val="26"/>
        </w:rPr>
        <w:t>-Vodákové</w:t>
      </w:r>
      <w:r w:rsidRPr="00FB2460">
        <w:rPr>
          <w:rFonts w:cs="Arial"/>
          <w:sz w:val="26"/>
          <w:szCs w:val="26"/>
        </w:rPr>
        <w:t xml:space="preserve"> (</w:t>
      </w:r>
      <w:r>
        <w:rPr>
          <w:rFonts w:cs="Arial"/>
          <w:sz w:val="26"/>
          <w:szCs w:val="26"/>
        </w:rPr>
        <w:t>*</w:t>
      </w:r>
      <w:r w:rsidRPr="00FB2460">
        <w:rPr>
          <w:rFonts w:cs="Arial"/>
          <w:sz w:val="26"/>
          <w:szCs w:val="26"/>
        </w:rPr>
        <w:t xml:space="preserve">1928) a Moniky </w:t>
      </w:r>
      <w:proofErr w:type="spellStart"/>
      <w:r w:rsidRPr="00FB2460">
        <w:rPr>
          <w:rFonts w:cs="Arial"/>
          <w:sz w:val="26"/>
          <w:szCs w:val="26"/>
        </w:rPr>
        <w:t>Immrové</w:t>
      </w:r>
      <w:proofErr w:type="spellEnd"/>
      <w:r w:rsidRPr="00FB2460">
        <w:rPr>
          <w:rFonts w:cs="Arial"/>
          <w:sz w:val="26"/>
          <w:szCs w:val="26"/>
        </w:rPr>
        <w:t xml:space="preserve"> (</w:t>
      </w:r>
      <w:r>
        <w:rPr>
          <w:rFonts w:cs="Arial"/>
          <w:sz w:val="26"/>
          <w:szCs w:val="26"/>
        </w:rPr>
        <w:t>*</w:t>
      </w:r>
      <w:r w:rsidRPr="00FB2460">
        <w:rPr>
          <w:rFonts w:cs="Arial"/>
          <w:sz w:val="26"/>
          <w:szCs w:val="26"/>
        </w:rPr>
        <w:t xml:space="preserve">1970), je úvahou o pojmu sochy v současném umění. Obě sochařky přitom vystupují ve své generaci jako výrazné a zároveň solitérní osobnosti </w:t>
      </w:r>
      <w:r>
        <w:rPr>
          <w:rFonts w:cs="Arial"/>
          <w:sz w:val="26"/>
          <w:szCs w:val="26"/>
        </w:rPr>
        <w:t>a o</w:t>
      </w:r>
      <w:r w:rsidRPr="00FB2460">
        <w:rPr>
          <w:rFonts w:cs="Arial"/>
          <w:sz w:val="26"/>
          <w:szCs w:val="26"/>
        </w:rPr>
        <w:t>bě se v jednoduchých abstraktních formách vyjadřují k nadčasovému a stále nově problematizovanému vztahu hmoty, objemu a tvaru a jejich určení v prostoru. Slavnostní zahájení proběhne 1</w:t>
      </w:r>
      <w:r>
        <w:rPr>
          <w:rFonts w:cs="Arial"/>
          <w:sz w:val="26"/>
          <w:szCs w:val="26"/>
        </w:rPr>
        <w:t>4</w:t>
      </w:r>
      <w:r w:rsidRPr="00FB2460">
        <w:rPr>
          <w:rFonts w:cs="Arial"/>
          <w:sz w:val="26"/>
          <w:szCs w:val="26"/>
        </w:rPr>
        <w:t>. listopadu 2015.</w:t>
      </w:r>
    </w:p>
    <w:p w:rsidR="002D65C7" w:rsidRPr="00FB2460" w:rsidRDefault="002D65C7" w:rsidP="002D65C7">
      <w:pPr>
        <w:spacing w:after="0" w:line="360" w:lineRule="auto"/>
        <w:ind w:firstLine="708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I v tomto roce bude pokračovat </w:t>
      </w:r>
      <w:r w:rsidRPr="00FB2460">
        <w:rPr>
          <w:sz w:val="26"/>
          <w:szCs w:val="26"/>
        </w:rPr>
        <w:t>séri</w:t>
      </w:r>
      <w:r>
        <w:rPr>
          <w:sz w:val="26"/>
          <w:szCs w:val="26"/>
        </w:rPr>
        <w:t>e</w:t>
      </w:r>
      <w:r w:rsidRPr="00FB2460">
        <w:rPr>
          <w:sz w:val="26"/>
          <w:szCs w:val="26"/>
        </w:rPr>
        <w:t xml:space="preserve"> výstav „Práce na papíře ze sbírek GASK“</w:t>
      </w:r>
      <w:r>
        <w:rPr>
          <w:sz w:val="26"/>
          <w:szCs w:val="26"/>
        </w:rPr>
        <w:t xml:space="preserve">. Jako </w:t>
      </w:r>
      <w:r w:rsidRPr="00FB2460">
        <w:rPr>
          <w:sz w:val="26"/>
          <w:szCs w:val="26"/>
        </w:rPr>
        <w:t xml:space="preserve">první představí galerie </w:t>
      </w:r>
      <w:r w:rsidRPr="00FB2460">
        <w:rPr>
          <w:rFonts w:ascii="Calibri" w:eastAsia="Times New Roman" w:hAnsi="Calibri" w:cs="Arial"/>
          <w:sz w:val="26"/>
          <w:szCs w:val="26"/>
        </w:rPr>
        <w:t>dva dosud nezveřejněné obrazy významného představitele evropsk</w:t>
      </w:r>
      <w:r w:rsidRPr="00FB2460">
        <w:rPr>
          <w:rFonts w:cs="Arial"/>
          <w:sz w:val="26"/>
          <w:szCs w:val="26"/>
        </w:rPr>
        <w:t xml:space="preserve">ého moderního umění Josefa Šímy, které získala jako dlouhodobou zápůjčku. </w:t>
      </w:r>
      <w:r w:rsidRPr="00FB2460">
        <w:rPr>
          <w:rFonts w:ascii="Calibri" w:eastAsia="Times New Roman" w:hAnsi="Calibri" w:cs="Arial"/>
          <w:sz w:val="26"/>
          <w:szCs w:val="26"/>
        </w:rPr>
        <w:t xml:space="preserve">Obrazy z autorova pozdního období jsou výrazem estetiky skupiny </w:t>
      </w:r>
      <w:proofErr w:type="spellStart"/>
      <w:r w:rsidRPr="00FB2460">
        <w:rPr>
          <w:rFonts w:ascii="Calibri" w:eastAsia="Times New Roman" w:hAnsi="Calibri" w:cs="Arial"/>
          <w:sz w:val="26"/>
          <w:szCs w:val="26"/>
        </w:rPr>
        <w:t>Le</w:t>
      </w:r>
      <w:proofErr w:type="spellEnd"/>
      <w:r w:rsidRPr="00FB2460">
        <w:rPr>
          <w:rFonts w:ascii="Calibri" w:eastAsia="Times New Roman" w:hAnsi="Calibri" w:cs="Arial"/>
          <w:sz w:val="26"/>
          <w:szCs w:val="26"/>
        </w:rPr>
        <w:t xml:space="preserve"> Grand </w:t>
      </w:r>
      <w:proofErr w:type="spellStart"/>
      <w:r w:rsidRPr="00FB2460">
        <w:rPr>
          <w:rFonts w:ascii="Calibri" w:eastAsia="Times New Roman" w:hAnsi="Calibri" w:cs="Arial"/>
          <w:sz w:val="26"/>
          <w:szCs w:val="26"/>
        </w:rPr>
        <w:t>Jeu</w:t>
      </w:r>
      <w:proofErr w:type="spellEnd"/>
      <w:r w:rsidRPr="00FB2460">
        <w:rPr>
          <w:rFonts w:ascii="Calibri" w:eastAsia="Times New Roman" w:hAnsi="Calibri" w:cs="Arial"/>
          <w:sz w:val="26"/>
          <w:szCs w:val="26"/>
        </w:rPr>
        <w:t xml:space="preserve">, na jejíž činnosti se Šíma ve </w:t>
      </w:r>
      <w:r>
        <w:rPr>
          <w:rFonts w:ascii="Calibri" w:eastAsia="Times New Roman" w:hAnsi="Calibri" w:cs="Arial"/>
          <w:sz w:val="26"/>
          <w:szCs w:val="26"/>
        </w:rPr>
        <w:t>20.</w:t>
      </w:r>
      <w:r w:rsidRPr="00FB2460">
        <w:rPr>
          <w:rFonts w:ascii="Calibri" w:eastAsia="Times New Roman" w:hAnsi="Calibri" w:cs="Arial"/>
          <w:sz w:val="26"/>
          <w:szCs w:val="26"/>
        </w:rPr>
        <w:t xml:space="preserve"> letech podílel, a byly označeny za vynikající doklady </w:t>
      </w:r>
      <w:proofErr w:type="spellStart"/>
      <w:r w:rsidRPr="00FB2460">
        <w:rPr>
          <w:rFonts w:ascii="Calibri" w:eastAsia="Times New Roman" w:hAnsi="Calibri" w:cs="Arial"/>
          <w:sz w:val="26"/>
          <w:szCs w:val="26"/>
        </w:rPr>
        <w:t>mytopoetické</w:t>
      </w:r>
      <w:proofErr w:type="spellEnd"/>
      <w:r w:rsidRPr="00FB2460">
        <w:rPr>
          <w:rFonts w:ascii="Calibri" w:eastAsia="Times New Roman" w:hAnsi="Calibri" w:cs="Arial"/>
          <w:sz w:val="26"/>
          <w:szCs w:val="26"/>
        </w:rPr>
        <w:t xml:space="preserve"> geometrické imaginace. Obrazy vznikaly v</w:t>
      </w:r>
      <w:r>
        <w:rPr>
          <w:rFonts w:ascii="Calibri" w:eastAsia="Times New Roman" w:hAnsi="Calibri" w:cs="Arial"/>
          <w:sz w:val="26"/>
          <w:szCs w:val="26"/>
        </w:rPr>
        <w:t> 60.</w:t>
      </w:r>
      <w:r w:rsidRPr="00FB2460">
        <w:rPr>
          <w:rFonts w:ascii="Calibri" w:eastAsia="Times New Roman" w:hAnsi="Calibri" w:cs="Arial"/>
          <w:sz w:val="26"/>
          <w:szCs w:val="26"/>
        </w:rPr>
        <w:t xml:space="preserve"> letech 20. století, kdy </w:t>
      </w:r>
      <w:r>
        <w:rPr>
          <w:rFonts w:ascii="Calibri" w:eastAsia="Times New Roman" w:hAnsi="Calibri" w:cs="Arial"/>
          <w:sz w:val="26"/>
          <w:szCs w:val="26"/>
        </w:rPr>
        <w:t xml:space="preserve">Šíma </w:t>
      </w:r>
      <w:r w:rsidRPr="00FB2460">
        <w:rPr>
          <w:rFonts w:ascii="Calibri" w:eastAsia="Times New Roman" w:hAnsi="Calibri" w:cs="Arial"/>
          <w:sz w:val="26"/>
          <w:szCs w:val="26"/>
        </w:rPr>
        <w:t xml:space="preserve">pracoval na vitrážích pro kostel sv. Jakuba v Remeši. Výstava diváky seznámí s osudy zapůjčených děl a ukáže </w:t>
      </w:r>
      <w:r>
        <w:rPr>
          <w:rFonts w:ascii="Calibri" w:eastAsia="Times New Roman" w:hAnsi="Calibri" w:cs="Arial"/>
          <w:sz w:val="26"/>
          <w:szCs w:val="26"/>
        </w:rPr>
        <w:t xml:space="preserve">i </w:t>
      </w:r>
      <w:r w:rsidRPr="00FB2460">
        <w:rPr>
          <w:rFonts w:ascii="Calibri" w:eastAsia="Times New Roman" w:hAnsi="Calibri" w:cs="Arial"/>
          <w:sz w:val="26"/>
          <w:szCs w:val="26"/>
        </w:rPr>
        <w:t>autorovy známé práce</w:t>
      </w:r>
      <w:r>
        <w:rPr>
          <w:rFonts w:ascii="Calibri" w:eastAsia="Times New Roman" w:hAnsi="Calibri" w:cs="Arial"/>
          <w:sz w:val="26"/>
          <w:szCs w:val="26"/>
        </w:rPr>
        <w:t xml:space="preserve"> – </w:t>
      </w:r>
      <w:r w:rsidRPr="00FB2460">
        <w:rPr>
          <w:rFonts w:ascii="Calibri" w:eastAsia="Times New Roman" w:hAnsi="Calibri" w:cs="Arial"/>
          <w:sz w:val="26"/>
          <w:szCs w:val="26"/>
        </w:rPr>
        <w:t>kresby a kolorované lepty z</w:t>
      </w:r>
      <w:r>
        <w:rPr>
          <w:rFonts w:ascii="Calibri" w:eastAsia="Times New Roman" w:hAnsi="Calibri" w:cs="Arial"/>
          <w:sz w:val="26"/>
          <w:szCs w:val="26"/>
        </w:rPr>
        <w:t xml:space="preserve"> 20. a 30. let </w:t>
      </w:r>
      <w:r w:rsidRPr="00FB2460">
        <w:rPr>
          <w:rFonts w:ascii="Calibri" w:eastAsia="Times New Roman" w:hAnsi="Calibri" w:cs="Arial"/>
          <w:sz w:val="26"/>
          <w:szCs w:val="26"/>
        </w:rPr>
        <w:t>zastoupené ve sbírkách GASK.</w:t>
      </w:r>
    </w:p>
    <w:p w:rsidR="002D65C7" w:rsidRPr="00FB2460" w:rsidRDefault="002D65C7" w:rsidP="002D65C7">
      <w:pPr>
        <w:spacing w:after="0" w:line="360" w:lineRule="auto"/>
        <w:ind w:firstLine="708"/>
        <w:rPr>
          <w:rFonts w:cs="Arial"/>
          <w:sz w:val="26"/>
          <w:szCs w:val="26"/>
        </w:rPr>
      </w:pPr>
      <w:r w:rsidRPr="00FB2460">
        <w:rPr>
          <w:rFonts w:cs="Arial"/>
          <w:sz w:val="26"/>
          <w:szCs w:val="26"/>
        </w:rPr>
        <w:t>V</w:t>
      </w:r>
      <w:r>
        <w:rPr>
          <w:rFonts w:cs="Arial"/>
          <w:sz w:val="26"/>
          <w:szCs w:val="26"/>
        </w:rPr>
        <w:t xml:space="preserve"> rámci </w:t>
      </w:r>
      <w:r w:rsidRPr="00FB2460">
        <w:rPr>
          <w:rFonts w:cs="Arial"/>
          <w:sz w:val="26"/>
          <w:szCs w:val="26"/>
        </w:rPr>
        <w:t xml:space="preserve">cyklu </w:t>
      </w:r>
      <w:r>
        <w:rPr>
          <w:rFonts w:cs="Arial"/>
          <w:sz w:val="26"/>
          <w:szCs w:val="26"/>
        </w:rPr>
        <w:t>„</w:t>
      </w:r>
      <w:r w:rsidRPr="00FB2460">
        <w:rPr>
          <w:rFonts w:cs="Arial"/>
          <w:sz w:val="26"/>
          <w:szCs w:val="26"/>
        </w:rPr>
        <w:t>Přesahy grafiky</w:t>
      </w:r>
      <w:r>
        <w:rPr>
          <w:rFonts w:cs="Arial"/>
          <w:sz w:val="26"/>
          <w:szCs w:val="26"/>
        </w:rPr>
        <w:t>“</w:t>
      </w:r>
      <w:r w:rsidRPr="00FB2460">
        <w:rPr>
          <w:rFonts w:cs="Arial"/>
          <w:sz w:val="26"/>
          <w:szCs w:val="26"/>
        </w:rPr>
        <w:t xml:space="preserve"> představí GASK </w:t>
      </w:r>
      <w:r>
        <w:rPr>
          <w:rFonts w:cs="Arial"/>
          <w:sz w:val="26"/>
          <w:szCs w:val="26"/>
        </w:rPr>
        <w:t xml:space="preserve">práce </w:t>
      </w:r>
      <w:r w:rsidRPr="00FB2460">
        <w:rPr>
          <w:rFonts w:cs="Arial"/>
          <w:sz w:val="26"/>
          <w:szCs w:val="26"/>
        </w:rPr>
        <w:t xml:space="preserve">již zmiňovaného Jiřího Šalamouna, ale také </w:t>
      </w:r>
      <w:proofErr w:type="spellStart"/>
      <w:r w:rsidRPr="00FB2460">
        <w:rPr>
          <w:rFonts w:cs="Arial"/>
          <w:sz w:val="26"/>
          <w:szCs w:val="26"/>
        </w:rPr>
        <w:t>Bodo</w:t>
      </w:r>
      <w:proofErr w:type="spellEnd"/>
      <w:r w:rsidRPr="00FB2460">
        <w:rPr>
          <w:rFonts w:cs="Arial"/>
          <w:sz w:val="26"/>
          <w:szCs w:val="26"/>
        </w:rPr>
        <w:t xml:space="preserve"> </w:t>
      </w:r>
      <w:proofErr w:type="spellStart"/>
      <w:r w:rsidRPr="00FB2460">
        <w:rPr>
          <w:rFonts w:cs="Arial"/>
          <w:sz w:val="26"/>
          <w:szCs w:val="26"/>
        </w:rPr>
        <w:t>Korsiga</w:t>
      </w:r>
      <w:proofErr w:type="spellEnd"/>
      <w:r w:rsidRPr="00FB2460">
        <w:rPr>
          <w:rFonts w:cs="Arial"/>
          <w:sz w:val="26"/>
          <w:szCs w:val="26"/>
        </w:rPr>
        <w:t xml:space="preserve"> a Ondřeje Michálka.</w:t>
      </w:r>
    </w:p>
    <w:p w:rsidR="002D65C7" w:rsidRPr="00FB2460" w:rsidRDefault="002D65C7" w:rsidP="002D65C7">
      <w:pPr>
        <w:spacing w:after="0" w:line="360" w:lineRule="auto"/>
        <w:ind w:firstLine="708"/>
        <w:rPr>
          <w:rFonts w:cs="Arial"/>
          <w:sz w:val="26"/>
          <w:szCs w:val="26"/>
        </w:rPr>
      </w:pPr>
      <w:r w:rsidRPr="00A554B9">
        <w:rPr>
          <w:rFonts w:eastAsia="Arial Unicode MS" w:cs="Arial"/>
          <w:kern w:val="1"/>
          <w:sz w:val="26"/>
          <w:szCs w:val="26"/>
          <w:lang w:eastAsia="hi-IN" w:bidi="hi-IN"/>
        </w:rPr>
        <w:lastRenderedPageBreak/>
        <w:t>PROJECTROOM</w:t>
      </w:r>
      <w:r w:rsidRPr="00FB2460">
        <w:rPr>
          <w:rFonts w:eastAsia="Arial Unicode MS" w:cs="Arial"/>
          <w:b/>
          <w:kern w:val="1"/>
          <w:sz w:val="26"/>
          <w:szCs w:val="26"/>
          <w:lang w:eastAsia="hi-IN" w:bidi="hi-IN"/>
        </w:rPr>
        <w:t xml:space="preserve"> </w:t>
      </w:r>
      <w:r w:rsidRPr="00FB2460">
        <w:rPr>
          <w:rFonts w:cs="Arial"/>
          <w:sz w:val="26"/>
          <w:szCs w:val="26"/>
        </w:rPr>
        <w:t xml:space="preserve">je prostor věnovaný tvorbě mladých umělců na počátku jejich kariéry a částečně ještě s vazbou na jejich vysokoškolská studia. V letošním roce zde představí své práce Martin </w:t>
      </w:r>
      <w:proofErr w:type="spellStart"/>
      <w:r w:rsidRPr="00FB2460">
        <w:rPr>
          <w:rFonts w:cs="Arial"/>
          <w:sz w:val="26"/>
          <w:szCs w:val="26"/>
        </w:rPr>
        <w:t>Krajc</w:t>
      </w:r>
      <w:proofErr w:type="spellEnd"/>
      <w:r w:rsidRPr="00FB2460">
        <w:rPr>
          <w:rFonts w:cs="Arial"/>
          <w:sz w:val="26"/>
          <w:szCs w:val="26"/>
        </w:rPr>
        <w:t xml:space="preserve">, Tadeáš Kotrba a Michaela </w:t>
      </w:r>
      <w:proofErr w:type="spellStart"/>
      <w:r w:rsidRPr="00FB2460">
        <w:rPr>
          <w:rFonts w:cs="Arial"/>
          <w:sz w:val="26"/>
          <w:szCs w:val="26"/>
        </w:rPr>
        <w:t>Maupicová</w:t>
      </w:r>
      <w:proofErr w:type="spellEnd"/>
      <w:r w:rsidRPr="00FB2460">
        <w:rPr>
          <w:rFonts w:cs="Arial"/>
          <w:sz w:val="26"/>
          <w:szCs w:val="26"/>
        </w:rPr>
        <w:t>.</w:t>
      </w:r>
    </w:p>
    <w:p w:rsidR="002D65C7" w:rsidRPr="00FB2460" w:rsidRDefault="002D65C7" w:rsidP="002D65C7">
      <w:pPr>
        <w:spacing w:after="0" w:line="360" w:lineRule="auto"/>
        <w:ind w:firstLine="708"/>
        <w:rPr>
          <w:rFonts w:ascii="Calibri" w:eastAsia="Times New Roman" w:hAnsi="Calibri" w:cs="Arial"/>
          <w:sz w:val="26"/>
          <w:szCs w:val="26"/>
        </w:rPr>
      </w:pPr>
      <w:r w:rsidRPr="00A554B9">
        <w:rPr>
          <w:rFonts w:cs="Arial"/>
          <w:sz w:val="26"/>
          <w:szCs w:val="26"/>
        </w:rPr>
        <w:t>EXPERIMENTÁLNÍ PROSTOR</w:t>
      </w:r>
      <w:r w:rsidRPr="00FB2460">
        <w:rPr>
          <w:rFonts w:cs="Arial"/>
          <w:sz w:val="26"/>
          <w:szCs w:val="26"/>
        </w:rPr>
        <w:t xml:space="preserve"> se nachází v barokním sklepení GASK, ale je </w:t>
      </w:r>
      <w:r>
        <w:rPr>
          <w:rFonts w:cs="Arial"/>
          <w:sz w:val="26"/>
          <w:szCs w:val="26"/>
        </w:rPr>
        <w:t xml:space="preserve">zároveň i </w:t>
      </w:r>
      <w:r w:rsidRPr="00FB2460">
        <w:rPr>
          <w:rFonts w:cs="Arial"/>
          <w:sz w:val="26"/>
          <w:szCs w:val="26"/>
        </w:rPr>
        <w:t xml:space="preserve">putovním galerijním prostorem, </w:t>
      </w:r>
      <w:r>
        <w:rPr>
          <w:rFonts w:cs="Arial"/>
          <w:sz w:val="26"/>
          <w:szCs w:val="26"/>
        </w:rPr>
        <w:t xml:space="preserve">který </w:t>
      </w:r>
      <w:r w:rsidRPr="00FB2460">
        <w:rPr>
          <w:rFonts w:cs="Arial"/>
          <w:sz w:val="26"/>
          <w:szCs w:val="26"/>
        </w:rPr>
        <w:t xml:space="preserve">využívá architektonická specifika </w:t>
      </w:r>
      <w:r>
        <w:rPr>
          <w:rFonts w:cs="Arial"/>
          <w:sz w:val="26"/>
          <w:szCs w:val="26"/>
        </w:rPr>
        <w:t xml:space="preserve">celé budovy Jezuitské koleje </w:t>
      </w:r>
      <w:r w:rsidRPr="00FB2460">
        <w:rPr>
          <w:rFonts w:cs="Arial"/>
          <w:sz w:val="26"/>
          <w:szCs w:val="26"/>
        </w:rPr>
        <w:t xml:space="preserve">(barokní lékárna, barokní lázně, chodby). Experimentální prostor je platformou multimediální tvorby a audiovizuálních instalací studentů a absolventů vysokých škol </w:t>
      </w:r>
      <w:r>
        <w:rPr>
          <w:rFonts w:cs="Arial"/>
          <w:sz w:val="26"/>
          <w:szCs w:val="26"/>
        </w:rPr>
        <w:t>v </w:t>
      </w:r>
      <w:r w:rsidRPr="00FB2460">
        <w:rPr>
          <w:rFonts w:cs="Arial"/>
          <w:sz w:val="26"/>
          <w:szCs w:val="26"/>
        </w:rPr>
        <w:t>Č</w:t>
      </w:r>
      <w:r>
        <w:rPr>
          <w:rFonts w:cs="Arial"/>
          <w:sz w:val="26"/>
          <w:szCs w:val="26"/>
        </w:rPr>
        <w:t>eské republice</w:t>
      </w:r>
      <w:r w:rsidRPr="00FB2460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 xml:space="preserve"> </w:t>
      </w:r>
      <w:r w:rsidRPr="00FB2460">
        <w:rPr>
          <w:rFonts w:cs="Arial"/>
          <w:sz w:val="26"/>
          <w:szCs w:val="26"/>
        </w:rPr>
        <w:t xml:space="preserve">V roce 2015 zde budou své práce prezentovat Lumír Hladík, Antonín </w:t>
      </w:r>
      <w:proofErr w:type="spellStart"/>
      <w:r w:rsidRPr="00FB2460">
        <w:rPr>
          <w:rFonts w:cs="Arial"/>
          <w:sz w:val="26"/>
          <w:szCs w:val="26"/>
        </w:rPr>
        <w:t>Brinda</w:t>
      </w:r>
      <w:proofErr w:type="spellEnd"/>
      <w:r w:rsidRPr="00FB2460">
        <w:rPr>
          <w:rFonts w:cs="Arial"/>
          <w:sz w:val="26"/>
          <w:szCs w:val="26"/>
        </w:rPr>
        <w:t xml:space="preserve"> a tandem </w:t>
      </w:r>
      <w:r w:rsidRPr="00FB2460">
        <w:rPr>
          <w:sz w:val="26"/>
          <w:szCs w:val="26"/>
        </w:rPr>
        <w:t>Jiří Bartoš &amp; Robert Vlasák.</w:t>
      </w:r>
    </w:p>
    <w:p w:rsidR="002D65C7" w:rsidRPr="00FB2460" w:rsidRDefault="002D65C7" w:rsidP="002D65C7">
      <w:pPr>
        <w:spacing w:after="0" w:line="360" w:lineRule="auto"/>
        <w:ind w:firstLine="708"/>
        <w:rPr>
          <w:rFonts w:cs="Arial"/>
          <w:sz w:val="26"/>
          <w:szCs w:val="26"/>
        </w:rPr>
      </w:pPr>
      <w:r w:rsidRPr="00FB2460">
        <w:rPr>
          <w:rFonts w:cs="Arial"/>
          <w:sz w:val="26"/>
          <w:szCs w:val="26"/>
        </w:rPr>
        <w:t xml:space="preserve">Krátkodobé výstavní projekty zaměřené na současný design jsou situovány do komorního prostoru </w:t>
      </w:r>
      <w:r w:rsidRPr="00A554B9">
        <w:rPr>
          <w:rFonts w:cs="Arial"/>
          <w:sz w:val="26"/>
          <w:szCs w:val="26"/>
        </w:rPr>
        <w:t xml:space="preserve">WHITEBOX – jakési </w:t>
      </w:r>
      <w:proofErr w:type="spellStart"/>
      <w:r w:rsidRPr="00A554B9">
        <w:rPr>
          <w:rFonts w:cs="Arial"/>
          <w:i/>
          <w:sz w:val="26"/>
          <w:szCs w:val="26"/>
        </w:rPr>
        <w:t>white</w:t>
      </w:r>
      <w:proofErr w:type="spellEnd"/>
      <w:r w:rsidRPr="00A554B9">
        <w:rPr>
          <w:rFonts w:cs="Arial"/>
          <w:i/>
          <w:sz w:val="26"/>
          <w:szCs w:val="26"/>
        </w:rPr>
        <w:t xml:space="preserve"> </w:t>
      </w:r>
      <w:proofErr w:type="spellStart"/>
      <w:r w:rsidRPr="00A554B9">
        <w:rPr>
          <w:rFonts w:cs="Arial"/>
          <w:i/>
          <w:sz w:val="26"/>
          <w:szCs w:val="26"/>
        </w:rPr>
        <w:t>cube</w:t>
      </w:r>
      <w:proofErr w:type="spellEnd"/>
      <w:r w:rsidRPr="00A554B9">
        <w:rPr>
          <w:rFonts w:cs="Arial"/>
          <w:sz w:val="26"/>
          <w:szCs w:val="26"/>
        </w:rPr>
        <w:t xml:space="preserve"> galerie.</w:t>
      </w:r>
      <w:r w:rsidRPr="00FB2460">
        <w:rPr>
          <w:rFonts w:cs="Arial"/>
          <w:b/>
          <w:sz w:val="26"/>
          <w:szCs w:val="26"/>
        </w:rPr>
        <w:t xml:space="preserve"> </w:t>
      </w:r>
      <w:r w:rsidRPr="00FB2460">
        <w:rPr>
          <w:rFonts w:cs="Arial"/>
          <w:sz w:val="26"/>
          <w:szCs w:val="26"/>
        </w:rPr>
        <w:t xml:space="preserve">Vlastní pojetí designu </w:t>
      </w:r>
      <w:r>
        <w:rPr>
          <w:rFonts w:cs="Arial"/>
          <w:sz w:val="26"/>
          <w:szCs w:val="26"/>
        </w:rPr>
        <w:t>tu</w:t>
      </w:r>
      <w:r w:rsidRPr="00FB2460">
        <w:rPr>
          <w:rFonts w:cs="Arial"/>
          <w:sz w:val="26"/>
          <w:szCs w:val="26"/>
        </w:rPr>
        <w:t xml:space="preserve"> představí</w:t>
      </w:r>
      <w:r w:rsidRPr="00FB2460">
        <w:rPr>
          <w:rFonts w:cs="Arial"/>
          <w:b/>
          <w:sz w:val="26"/>
          <w:szCs w:val="26"/>
        </w:rPr>
        <w:t xml:space="preserve"> </w:t>
      </w:r>
      <w:r w:rsidRPr="00FB2460">
        <w:rPr>
          <w:rFonts w:cs="Arial"/>
          <w:sz w:val="26"/>
          <w:szCs w:val="26"/>
        </w:rPr>
        <w:t>Design Fabrika</w:t>
      </w:r>
      <w:r w:rsidRPr="00A554B9">
        <w:rPr>
          <w:rFonts w:cs="Arial"/>
          <w:sz w:val="26"/>
          <w:szCs w:val="26"/>
        </w:rPr>
        <w:t xml:space="preserve">, </w:t>
      </w:r>
      <w:r w:rsidRPr="00FB2460">
        <w:rPr>
          <w:rFonts w:cs="Arial"/>
          <w:sz w:val="26"/>
          <w:szCs w:val="26"/>
        </w:rPr>
        <w:t>Jitka Havlíčková a Denisa Nová.</w:t>
      </w:r>
    </w:p>
    <w:p w:rsidR="002D65C7" w:rsidRPr="00FB2460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rFonts w:cs="Arial"/>
          <w:sz w:val="26"/>
          <w:szCs w:val="26"/>
        </w:rPr>
        <w:t xml:space="preserve">„Nejmladší“ výstavní prostor </w:t>
      </w:r>
      <w:r w:rsidRPr="00D0792C">
        <w:rPr>
          <w:rFonts w:cs="Arial"/>
          <w:sz w:val="26"/>
          <w:szCs w:val="26"/>
        </w:rPr>
        <w:t>CAFÉ FATAL</w:t>
      </w:r>
      <w:r w:rsidRPr="00FB2460">
        <w:rPr>
          <w:rFonts w:cs="Arial"/>
          <w:sz w:val="26"/>
          <w:szCs w:val="26"/>
        </w:rPr>
        <w:t xml:space="preserve"> vy</w:t>
      </w:r>
      <w:r w:rsidRPr="00FB2460">
        <w:rPr>
          <w:sz w:val="26"/>
          <w:szCs w:val="26"/>
        </w:rPr>
        <w:t xml:space="preserve">chází z inspirativní tradice středoevropské kavárny jako místa setkání a dialogu mezi nejrůznějšími lidskými postoji. Nejen návštěvníky kavárny v letošním roce potěší Martin </w:t>
      </w:r>
      <w:proofErr w:type="spellStart"/>
      <w:r w:rsidRPr="00FB2460">
        <w:rPr>
          <w:sz w:val="26"/>
          <w:szCs w:val="26"/>
        </w:rPr>
        <w:t>Kuriš</w:t>
      </w:r>
      <w:proofErr w:type="spellEnd"/>
      <w:r w:rsidRPr="00FB2460">
        <w:rPr>
          <w:sz w:val="26"/>
          <w:szCs w:val="26"/>
        </w:rPr>
        <w:t xml:space="preserve">, Markéta </w:t>
      </w:r>
      <w:proofErr w:type="spellStart"/>
      <w:r w:rsidRPr="00FB2460">
        <w:rPr>
          <w:sz w:val="26"/>
          <w:szCs w:val="26"/>
        </w:rPr>
        <w:t>Zlesáková</w:t>
      </w:r>
      <w:proofErr w:type="spellEnd"/>
      <w:r w:rsidRPr="00FB2460">
        <w:rPr>
          <w:sz w:val="26"/>
          <w:szCs w:val="26"/>
        </w:rPr>
        <w:t xml:space="preserve"> a Pavel Vašíček.</w:t>
      </w:r>
    </w:p>
    <w:p w:rsidR="002D65C7" w:rsidRDefault="002D65C7" w:rsidP="002D65C7">
      <w:pPr>
        <w:pStyle w:val="Nadpis3"/>
        <w:shd w:val="clear" w:color="auto" w:fill="FFFFFF"/>
        <w:spacing w:before="0" w:line="360" w:lineRule="auto"/>
        <w:ind w:firstLine="708"/>
        <w:rPr>
          <w:rFonts w:asciiTheme="minorHAnsi" w:hAnsiTheme="minorHAnsi" w:cs="Arial"/>
          <w:b w:val="0"/>
          <w:bCs w:val="0"/>
          <w:caps/>
          <w:color w:val="auto"/>
          <w:sz w:val="26"/>
          <w:szCs w:val="26"/>
        </w:rPr>
      </w:pPr>
      <w:r w:rsidRPr="00FB2460">
        <w:rPr>
          <w:rFonts w:asciiTheme="minorHAnsi" w:hAnsiTheme="minorHAnsi"/>
          <w:b w:val="0"/>
          <w:color w:val="auto"/>
          <w:sz w:val="26"/>
          <w:szCs w:val="26"/>
        </w:rPr>
        <w:t>K některým výstavám se mohou návštěvníci vrátit i po jejich skončení</w:t>
      </w:r>
      <w:r>
        <w:rPr>
          <w:rFonts w:asciiTheme="minorHAnsi" w:hAnsiTheme="minorHAnsi"/>
          <w:b w:val="0"/>
          <w:color w:val="auto"/>
          <w:sz w:val="26"/>
          <w:szCs w:val="26"/>
        </w:rPr>
        <w:t>,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 GASK je </w:t>
      </w:r>
      <w:r>
        <w:rPr>
          <w:rFonts w:asciiTheme="minorHAnsi" w:hAnsiTheme="minorHAnsi"/>
          <w:b w:val="0"/>
          <w:color w:val="auto"/>
          <w:sz w:val="26"/>
          <w:szCs w:val="26"/>
        </w:rPr>
        <w:t xml:space="preserve">totiž 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součástí projektu Art </w:t>
      </w:r>
      <w:proofErr w:type="spellStart"/>
      <w:r w:rsidRPr="00FB2460">
        <w:rPr>
          <w:rFonts w:asciiTheme="minorHAnsi" w:hAnsiTheme="minorHAnsi"/>
          <w:b w:val="0"/>
          <w:color w:val="auto"/>
          <w:sz w:val="26"/>
          <w:szCs w:val="26"/>
        </w:rPr>
        <w:t>for</w:t>
      </w:r>
      <w:proofErr w:type="spellEnd"/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 </w:t>
      </w:r>
      <w:proofErr w:type="spellStart"/>
      <w:r w:rsidRPr="00FB2460">
        <w:rPr>
          <w:rFonts w:asciiTheme="minorHAnsi" w:hAnsiTheme="minorHAnsi"/>
          <w:b w:val="0"/>
          <w:color w:val="auto"/>
          <w:sz w:val="26"/>
          <w:szCs w:val="26"/>
        </w:rPr>
        <w:t>Good</w:t>
      </w:r>
      <w:proofErr w:type="spellEnd"/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 – nový život výstavám</w:t>
      </w:r>
      <w:r>
        <w:rPr>
          <w:rFonts w:asciiTheme="minorHAnsi" w:hAnsiTheme="minorHAnsi"/>
          <w:b w:val="0"/>
          <w:color w:val="auto"/>
          <w:sz w:val="26"/>
          <w:szCs w:val="26"/>
        </w:rPr>
        <w:t>.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 </w:t>
      </w:r>
      <w:r>
        <w:rPr>
          <w:rFonts w:asciiTheme="minorHAnsi" w:hAnsiTheme="minorHAnsi"/>
          <w:b w:val="0"/>
          <w:color w:val="auto"/>
          <w:sz w:val="26"/>
          <w:szCs w:val="26"/>
        </w:rPr>
        <w:t>Již nyní může n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>ávštěvník virtuálně vstoupit do výstav Ivan</w:t>
      </w:r>
      <w:r>
        <w:rPr>
          <w:rFonts w:asciiTheme="minorHAnsi" w:hAnsiTheme="minorHAnsi"/>
          <w:b w:val="0"/>
          <w:color w:val="auto"/>
          <w:sz w:val="26"/>
          <w:szCs w:val="26"/>
        </w:rPr>
        <w:t>a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 Sobotk</w:t>
      </w:r>
      <w:r>
        <w:rPr>
          <w:rFonts w:asciiTheme="minorHAnsi" w:hAnsiTheme="minorHAnsi"/>
          <w:b w:val="0"/>
          <w:color w:val="auto"/>
          <w:sz w:val="26"/>
          <w:szCs w:val="26"/>
        </w:rPr>
        <w:t>y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 xml:space="preserve">, </w:t>
      </w:r>
      <w:r w:rsidRPr="00FB2460">
        <w:rPr>
          <w:rFonts w:asciiTheme="minorHAnsi" w:hAnsiTheme="minorHAnsi" w:cs="Arial"/>
          <w:b w:val="0"/>
          <w:bCs w:val="0"/>
          <w:color w:val="auto"/>
          <w:sz w:val="26"/>
          <w:szCs w:val="26"/>
        </w:rPr>
        <w:t>Věry Novákové</w:t>
      </w:r>
      <w:r>
        <w:rPr>
          <w:rFonts w:asciiTheme="minorHAnsi" w:hAnsiTheme="minorHAnsi" w:cs="Arial"/>
          <w:b w:val="0"/>
          <w:bCs w:val="0"/>
          <w:color w:val="auto"/>
          <w:sz w:val="26"/>
          <w:szCs w:val="26"/>
        </w:rPr>
        <w:t xml:space="preserve"> („Kampak a odkud?“) </w:t>
      </w:r>
      <w:r>
        <w:rPr>
          <w:rFonts w:asciiTheme="minorHAnsi" w:hAnsiTheme="minorHAnsi"/>
          <w:b w:val="0"/>
          <w:color w:val="auto"/>
          <w:sz w:val="26"/>
          <w:szCs w:val="26"/>
        </w:rPr>
        <w:t>a „</w:t>
      </w:r>
      <w:r w:rsidRPr="00FB2460">
        <w:rPr>
          <w:rFonts w:asciiTheme="minorHAnsi" w:hAnsiTheme="minorHAnsi"/>
          <w:b w:val="0"/>
          <w:color w:val="auto"/>
          <w:sz w:val="26"/>
          <w:szCs w:val="26"/>
        </w:rPr>
        <w:t>Jiný Kyjov</w:t>
      </w:r>
      <w:r>
        <w:rPr>
          <w:rFonts w:asciiTheme="minorHAnsi" w:hAnsiTheme="minorHAnsi"/>
          <w:b w:val="0"/>
          <w:color w:val="auto"/>
          <w:sz w:val="26"/>
          <w:szCs w:val="26"/>
        </w:rPr>
        <w:t>“</w:t>
      </w:r>
      <w:r w:rsidRPr="00FB2460">
        <w:rPr>
          <w:rFonts w:asciiTheme="minorHAnsi" w:hAnsiTheme="minorHAnsi" w:cs="Arial"/>
          <w:b w:val="0"/>
          <w:bCs w:val="0"/>
          <w:caps/>
          <w:color w:val="auto"/>
          <w:sz w:val="26"/>
          <w:szCs w:val="26"/>
        </w:rPr>
        <w:t>.</w:t>
      </w:r>
    </w:p>
    <w:p w:rsidR="002D65C7" w:rsidRPr="00B6329C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B6329C">
        <w:rPr>
          <w:rFonts w:cs="Arial-BoldMT"/>
          <w:bCs/>
          <w:sz w:val="26"/>
          <w:szCs w:val="26"/>
        </w:rPr>
        <w:t>Ve spolupráci GASK</w:t>
      </w:r>
      <w:r>
        <w:rPr>
          <w:rFonts w:cs="Arial-BoldMT"/>
          <w:bCs/>
          <w:sz w:val="26"/>
          <w:szCs w:val="26"/>
        </w:rPr>
        <w:t xml:space="preserve"> – Galerie Středočeského kraje</w:t>
      </w:r>
      <w:r w:rsidRPr="00B6329C">
        <w:rPr>
          <w:rFonts w:cs="Arial-BoldMT"/>
          <w:bCs/>
          <w:sz w:val="26"/>
          <w:szCs w:val="26"/>
        </w:rPr>
        <w:t xml:space="preserve"> </w:t>
      </w:r>
      <w:r>
        <w:rPr>
          <w:rFonts w:cs="Arial-BoldMT"/>
          <w:bCs/>
          <w:sz w:val="26"/>
          <w:szCs w:val="26"/>
        </w:rPr>
        <w:t xml:space="preserve">s </w:t>
      </w:r>
      <w:r w:rsidRPr="00B6329C">
        <w:rPr>
          <w:rFonts w:cs="Arial-BoldMT"/>
          <w:bCs/>
          <w:sz w:val="26"/>
          <w:szCs w:val="26"/>
        </w:rPr>
        <w:t>Východočesk</w:t>
      </w:r>
      <w:r>
        <w:rPr>
          <w:rFonts w:cs="Arial-BoldMT"/>
          <w:bCs/>
          <w:sz w:val="26"/>
          <w:szCs w:val="26"/>
        </w:rPr>
        <w:t>ou</w:t>
      </w:r>
      <w:r w:rsidRPr="00B6329C">
        <w:rPr>
          <w:rFonts w:cs="Arial-BoldMT"/>
          <w:bCs/>
          <w:sz w:val="26"/>
          <w:szCs w:val="26"/>
        </w:rPr>
        <w:t xml:space="preserve"> galeri</w:t>
      </w:r>
      <w:r>
        <w:rPr>
          <w:rFonts w:cs="Arial-BoldMT"/>
          <w:bCs/>
          <w:sz w:val="26"/>
          <w:szCs w:val="26"/>
        </w:rPr>
        <w:t>í</w:t>
      </w:r>
      <w:r w:rsidRPr="00B6329C">
        <w:rPr>
          <w:rFonts w:cs="Arial-BoldMT"/>
          <w:bCs/>
          <w:sz w:val="26"/>
          <w:szCs w:val="26"/>
        </w:rPr>
        <w:t xml:space="preserve"> v</w:t>
      </w:r>
      <w:r>
        <w:rPr>
          <w:rFonts w:cs="Arial-BoldMT"/>
          <w:bCs/>
          <w:sz w:val="26"/>
          <w:szCs w:val="26"/>
        </w:rPr>
        <w:t> </w:t>
      </w:r>
      <w:r w:rsidRPr="00B6329C">
        <w:rPr>
          <w:rFonts w:cs="Arial-BoldMT"/>
          <w:bCs/>
          <w:sz w:val="26"/>
          <w:szCs w:val="26"/>
        </w:rPr>
        <w:t>Pardubicích</w:t>
      </w:r>
      <w:r>
        <w:rPr>
          <w:rFonts w:cs="Arial-BoldMT"/>
          <w:bCs/>
          <w:sz w:val="26"/>
          <w:szCs w:val="26"/>
        </w:rPr>
        <w:t xml:space="preserve"> a</w:t>
      </w:r>
      <w:r w:rsidRPr="00B6329C">
        <w:rPr>
          <w:rFonts w:cs="Arial-BoldMT"/>
          <w:bCs/>
          <w:sz w:val="26"/>
          <w:szCs w:val="26"/>
        </w:rPr>
        <w:t xml:space="preserve"> Galeri</w:t>
      </w:r>
      <w:r>
        <w:rPr>
          <w:rFonts w:cs="Arial-BoldMT"/>
          <w:bCs/>
          <w:sz w:val="26"/>
          <w:szCs w:val="26"/>
        </w:rPr>
        <w:t>í</w:t>
      </w:r>
      <w:r w:rsidRPr="00B6329C">
        <w:rPr>
          <w:rFonts w:cs="Arial-BoldMT"/>
          <w:bCs/>
          <w:sz w:val="26"/>
          <w:szCs w:val="26"/>
        </w:rPr>
        <w:t xml:space="preserve"> moderního umění v Hradci Králové vzniká výstava „Sám se skřivany“. Výstava představí díla zachycující českou lyrickou krajinu přelomu 19. a 20. století ze sbírek pořádajících institucí</w:t>
      </w:r>
      <w:r>
        <w:rPr>
          <w:rFonts w:cs="Arial-BoldMT"/>
          <w:bCs/>
          <w:sz w:val="26"/>
          <w:szCs w:val="26"/>
        </w:rPr>
        <w:t xml:space="preserve">. Jejím </w:t>
      </w:r>
      <w:r w:rsidRPr="00B6329C">
        <w:rPr>
          <w:rFonts w:cs="Arial-BoldMT"/>
          <w:bCs/>
          <w:sz w:val="26"/>
          <w:szCs w:val="26"/>
        </w:rPr>
        <w:t xml:space="preserve">kurátorem je </w:t>
      </w:r>
      <w:r>
        <w:rPr>
          <w:rFonts w:cs="Arial-BoldMT"/>
          <w:bCs/>
          <w:sz w:val="26"/>
          <w:szCs w:val="26"/>
        </w:rPr>
        <w:t xml:space="preserve">vedoucí kurátor GASK </w:t>
      </w:r>
      <w:r w:rsidRPr="00B6329C">
        <w:rPr>
          <w:rFonts w:cs="Arial-BoldMT"/>
          <w:bCs/>
          <w:sz w:val="26"/>
          <w:szCs w:val="26"/>
        </w:rPr>
        <w:t xml:space="preserve">Richard Drury. Slavnostní zahájení </w:t>
      </w:r>
      <w:r>
        <w:rPr>
          <w:rFonts w:cs="Arial-BoldMT"/>
          <w:bCs/>
          <w:sz w:val="26"/>
          <w:szCs w:val="26"/>
        </w:rPr>
        <w:t>se uskuteční</w:t>
      </w:r>
      <w:r w:rsidRPr="00B6329C">
        <w:rPr>
          <w:rFonts w:cs="Arial-BoldMT"/>
          <w:bCs/>
          <w:sz w:val="26"/>
          <w:szCs w:val="26"/>
        </w:rPr>
        <w:t xml:space="preserve"> ve středu 4. března 2015 v Pardubicích.</w:t>
      </w:r>
    </w:p>
    <w:p w:rsidR="002D65C7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</w:t>
      </w:r>
      <w:r w:rsidRPr="00FB2460">
        <w:rPr>
          <w:rFonts w:asciiTheme="minorHAnsi" w:hAnsiTheme="minorHAnsi"/>
          <w:sz w:val="26"/>
          <w:szCs w:val="26"/>
        </w:rPr>
        <w:t xml:space="preserve"> činnost</w:t>
      </w:r>
      <w:r>
        <w:rPr>
          <w:rFonts w:asciiTheme="minorHAnsi" w:hAnsiTheme="minorHAnsi"/>
          <w:sz w:val="26"/>
          <w:szCs w:val="26"/>
        </w:rPr>
        <w:t>í</w:t>
      </w:r>
      <w:r w:rsidRPr="00FB2460">
        <w:rPr>
          <w:rFonts w:asciiTheme="minorHAnsi" w:hAnsiTheme="minorHAnsi"/>
          <w:sz w:val="26"/>
          <w:szCs w:val="26"/>
        </w:rPr>
        <w:t xml:space="preserve"> uměleckého oddělení </w:t>
      </w:r>
      <w:r>
        <w:rPr>
          <w:rFonts w:asciiTheme="minorHAnsi" w:hAnsiTheme="minorHAnsi"/>
          <w:sz w:val="26"/>
          <w:szCs w:val="26"/>
        </w:rPr>
        <w:t xml:space="preserve">jsou </w:t>
      </w:r>
      <w:r w:rsidRPr="00FB2460">
        <w:rPr>
          <w:rFonts w:asciiTheme="minorHAnsi" w:hAnsiTheme="minorHAnsi"/>
          <w:sz w:val="26"/>
          <w:szCs w:val="26"/>
        </w:rPr>
        <w:t xml:space="preserve">úzce </w:t>
      </w:r>
      <w:r>
        <w:rPr>
          <w:rFonts w:asciiTheme="minorHAnsi" w:hAnsiTheme="minorHAnsi"/>
          <w:sz w:val="26"/>
          <w:szCs w:val="26"/>
        </w:rPr>
        <w:t xml:space="preserve">propojeny </w:t>
      </w:r>
      <w:r w:rsidRPr="00FB2460">
        <w:rPr>
          <w:rFonts w:asciiTheme="minorHAnsi" w:hAnsiTheme="minorHAnsi"/>
          <w:sz w:val="26"/>
          <w:szCs w:val="26"/>
        </w:rPr>
        <w:t xml:space="preserve">programy Lektorského centra. Zájemci mohou vybírat ze široké palety výtvarných a vzdělávacích aktivit. Velmi oblíbené jsou výtvarné dílny pro děti </w:t>
      </w:r>
      <w:r>
        <w:rPr>
          <w:rFonts w:asciiTheme="minorHAnsi" w:hAnsiTheme="minorHAnsi"/>
          <w:sz w:val="26"/>
          <w:szCs w:val="26"/>
        </w:rPr>
        <w:t>„</w:t>
      </w:r>
      <w:r w:rsidRPr="00FB2460">
        <w:rPr>
          <w:rFonts w:asciiTheme="minorHAnsi" w:hAnsiTheme="minorHAnsi"/>
          <w:sz w:val="26"/>
          <w:szCs w:val="26"/>
        </w:rPr>
        <w:t>GASK dětem</w:t>
      </w:r>
      <w:r>
        <w:rPr>
          <w:rFonts w:asciiTheme="minorHAnsi" w:hAnsiTheme="minorHAnsi"/>
          <w:sz w:val="26"/>
          <w:szCs w:val="26"/>
        </w:rPr>
        <w:t>“</w:t>
      </w:r>
      <w:r w:rsidRPr="00FB2460">
        <w:rPr>
          <w:rFonts w:asciiTheme="minorHAnsi" w:hAnsiTheme="minorHAnsi"/>
          <w:sz w:val="26"/>
          <w:szCs w:val="26"/>
        </w:rPr>
        <w:t xml:space="preserve">. Děti se zde seznamují </w:t>
      </w:r>
      <w:r w:rsidRPr="00FB2460">
        <w:rPr>
          <w:rFonts w:asciiTheme="minorHAnsi" w:hAnsiTheme="minorHAnsi"/>
          <w:sz w:val="26"/>
          <w:szCs w:val="26"/>
        </w:rPr>
        <w:lastRenderedPageBreak/>
        <w:t>s různými výtvarnými technikami a s uměleckými díly ze sbírek galerie. Na probíhající výstavy navazují komentované prohlídky nebo mezigenerační programy. Tyto programy spojují všechny věkové kategorie a nabízejí možnost vzájemného obohacení díky rozdílným pohledům na dané téma. Tvořit mohou i studenti a dospělí, Lektorské centrum pro ně pořádá výtvarné dílny s umělci. Hojně navštěvované jsou rovněž programy pro školní skupiny. Nabídku mohou využít mate</w:t>
      </w:r>
      <w:r>
        <w:rPr>
          <w:rFonts w:asciiTheme="minorHAnsi" w:hAnsiTheme="minorHAnsi"/>
          <w:sz w:val="26"/>
          <w:szCs w:val="26"/>
        </w:rPr>
        <w:t xml:space="preserve">řské, základní i střední školy. </w:t>
      </w:r>
    </w:p>
    <w:p w:rsidR="002D65C7" w:rsidRPr="00FB2460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FB2460">
        <w:rPr>
          <w:rFonts w:asciiTheme="minorHAnsi" w:hAnsiTheme="minorHAnsi"/>
          <w:sz w:val="26"/>
          <w:szCs w:val="26"/>
        </w:rPr>
        <w:t xml:space="preserve">O prázdninách se opět </w:t>
      </w:r>
      <w:proofErr w:type="gramStart"/>
      <w:r w:rsidRPr="00FB2460">
        <w:rPr>
          <w:rFonts w:asciiTheme="minorHAnsi" w:hAnsiTheme="minorHAnsi"/>
          <w:sz w:val="26"/>
          <w:szCs w:val="26"/>
        </w:rPr>
        <w:t>uskuteční</w:t>
      </w:r>
      <w:proofErr w:type="gramEnd"/>
      <w:r w:rsidRPr="00FB2460">
        <w:rPr>
          <w:rFonts w:asciiTheme="minorHAnsi" w:hAnsiTheme="minorHAnsi"/>
          <w:sz w:val="26"/>
          <w:szCs w:val="26"/>
        </w:rPr>
        <w:t xml:space="preserve"> oblíbený příměstský tábor PARTY </w:t>
      </w:r>
      <w:proofErr w:type="gramStart"/>
      <w:r w:rsidRPr="00FB2460">
        <w:rPr>
          <w:rFonts w:asciiTheme="minorHAnsi" w:hAnsiTheme="minorHAnsi"/>
          <w:sz w:val="26"/>
          <w:szCs w:val="26"/>
        </w:rPr>
        <w:t>TIME</w:t>
      </w:r>
      <w:proofErr w:type="gramEnd"/>
      <w:r w:rsidRPr="00FB2460">
        <w:rPr>
          <w:rFonts w:asciiTheme="minorHAnsi" w:hAnsiTheme="minorHAnsi"/>
          <w:sz w:val="26"/>
          <w:szCs w:val="26"/>
        </w:rPr>
        <w:t xml:space="preserve"> GASK 2015. Pro velký zájem jsou vypsány tři táborové turnusy</w:t>
      </w:r>
      <w:r>
        <w:rPr>
          <w:rFonts w:asciiTheme="minorHAnsi" w:hAnsiTheme="minorHAnsi"/>
          <w:sz w:val="26"/>
          <w:szCs w:val="26"/>
        </w:rPr>
        <w:t xml:space="preserve"> –</w:t>
      </w:r>
      <w:r w:rsidRPr="00FB2460">
        <w:rPr>
          <w:rFonts w:asciiTheme="minorHAnsi" w:hAnsiTheme="minorHAnsi"/>
          <w:sz w:val="26"/>
          <w:szCs w:val="26"/>
        </w:rPr>
        <w:t xml:space="preserve"> </w:t>
      </w:r>
      <w:r w:rsidRPr="00FB2460">
        <w:rPr>
          <w:rFonts w:asciiTheme="minorHAnsi" w:hAnsiTheme="minorHAnsi" w:cs="Arial"/>
          <w:sz w:val="26"/>
          <w:szCs w:val="26"/>
        </w:rPr>
        <w:t xml:space="preserve">I. turnus: </w:t>
      </w:r>
      <w:proofErr w:type="gramStart"/>
      <w:r w:rsidRPr="00FB2460">
        <w:rPr>
          <w:rFonts w:asciiTheme="minorHAnsi" w:hAnsiTheme="minorHAnsi" w:cs="Arial"/>
          <w:sz w:val="26"/>
          <w:szCs w:val="26"/>
        </w:rPr>
        <w:t>4</w:t>
      </w:r>
      <w:r>
        <w:rPr>
          <w:rFonts w:asciiTheme="minorHAnsi" w:hAnsiTheme="minorHAnsi" w:cs="Arial"/>
          <w:sz w:val="26"/>
          <w:szCs w:val="26"/>
        </w:rPr>
        <w:t>.–</w:t>
      </w:r>
      <w:r w:rsidRPr="00FB2460">
        <w:rPr>
          <w:rFonts w:asciiTheme="minorHAnsi" w:hAnsiTheme="minorHAnsi" w:cs="Arial"/>
          <w:sz w:val="26"/>
          <w:szCs w:val="26"/>
        </w:rPr>
        <w:t>7. srpna</w:t>
      </w:r>
      <w:proofErr w:type="gramEnd"/>
      <w:r w:rsidRPr="00FB2460">
        <w:rPr>
          <w:rFonts w:asciiTheme="minorHAnsi" w:hAnsiTheme="minorHAnsi" w:cs="Arial"/>
          <w:sz w:val="26"/>
          <w:szCs w:val="26"/>
        </w:rPr>
        <w:t xml:space="preserve"> 2015, II. turnus: </w:t>
      </w:r>
      <w:proofErr w:type="gramStart"/>
      <w:r w:rsidRPr="00FB2460">
        <w:rPr>
          <w:rFonts w:asciiTheme="minorHAnsi" w:hAnsiTheme="minorHAnsi" w:cs="Arial"/>
          <w:sz w:val="26"/>
          <w:szCs w:val="26"/>
        </w:rPr>
        <w:t>18.</w:t>
      </w:r>
      <w:r>
        <w:rPr>
          <w:rFonts w:asciiTheme="minorHAnsi" w:hAnsiTheme="minorHAnsi" w:cs="Arial"/>
          <w:sz w:val="26"/>
          <w:szCs w:val="26"/>
        </w:rPr>
        <w:t>–</w:t>
      </w:r>
      <w:r w:rsidRPr="00FB2460">
        <w:rPr>
          <w:rFonts w:asciiTheme="minorHAnsi" w:hAnsiTheme="minorHAnsi" w:cs="Arial"/>
          <w:sz w:val="26"/>
          <w:szCs w:val="26"/>
        </w:rPr>
        <w:t>21</w:t>
      </w:r>
      <w:proofErr w:type="gramEnd"/>
      <w:r w:rsidRPr="00FB2460">
        <w:rPr>
          <w:rFonts w:asciiTheme="minorHAnsi" w:hAnsiTheme="minorHAnsi" w:cs="Arial"/>
          <w:sz w:val="26"/>
          <w:szCs w:val="26"/>
        </w:rPr>
        <w:t xml:space="preserve">. srpna 2015, III. turnus: </w:t>
      </w:r>
      <w:proofErr w:type="gramStart"/>
      <w:r w:rsidRPr="00FB2460">
        <w:rPr>
          <w:rFonts w:asciiTheme="minorHAnsi" w:hAnsiTheme="minorHAnsi" w:cs="Arial"/>
          <w:sz w:val="26"/>
          <w:szCs w:val="26"/>
        </w:rPr>
        <w:t>25.</w:t>
      </w:r>
      <w:r>
        <w:rPr>
          <w:rFonts w:asciiTheme="minorHAnsi" w:hAnsiTheme="minorHAnsi" w:cs="Arial"/>
          <w:sz w:val="26"/>
          <w:szCs w:val="26"/>
        </w:rPr>
        <w:t>–</w:t>
      </w:r>
      <w:r w:rsidRPr="00FB2460">
        <w:rPr>
          <w:rFonts w:asciiTheme="minorHAnsi" w:hAnsiTheme="minorHAnsi" w:cs="Arial"/>
          <w:sz w:val="26"/>
          <w:szCs w:val="26"/>
        </w:rPr>
        <w:t>28</w:t>
      </w:r>
      <w:proofErr w:type="gramEnd"/>
      <w:r w:rsidRPr="00FB2460">
        <w:rPr>
          <w:rFonts w:asciiTheme="minorHAnsi" w:hAnsiTheme="minorHAnsi" w:cs="Arial"/>
          <w:sz w:val="26"/>
          <w:szCs w:val="26"/>
        </w:rPr>
        <w:t xml:space="preserve">. srpna 2015. 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Čtyřdenní výtvarná dílna </w:t>
      </w:r>
      <w:proofErr w:type="gramStart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>představí</w:t>
      </w:r>
      <w:proofErr w:type="gramEnd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dětem grafickou tvorbu německého umělce </w:t>
      </w:r>
      <w:proofErr w:type="spellStart"/>
      <w:proofErr w:type="gramStart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>Bodo</w:t>
      </w:r>
      <w:proofErr w:type="spellEnd"/>
      <w:proofErr w:type="gramEnd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</w:t>
      </w:r>
      <w:proofErr w:type="spellStart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>Korsiga</w:t>
      </w:r>
      <w:proofErr w:type="spellEnd"/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z výstavního cyklu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„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>P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řesahy grafiky“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>. Děti se na čtyři dny promění v umělce a budou objevovat, experimentovat, vytvářet vlastní grafické listy, ale také objekty do zahrad Jezuitské koleje.</w:t>
      </w:r>
    </w:p>
    <w:p w:rsidR="002D65C7" w:rsidRPr="00FB2460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="Arial"/>
          <w:sz w:val="26"/>
          <w:szCs w:val="26"/>
        </w:rPr>
      </w:pP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Program Lektorského centra je i letos součástí Kutnohorské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m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uzejní noci, která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>se uskuteční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15. května 2015. V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 prostorách 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GASK </w:t>
      </w:r>
      <w:r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proběhne </w:t>
      </w:r>
      <w:r w:rsidRPr="00FB2460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koncert skupiny </w:t>
      </w:r>
      <w:proofErr w:type="spellStart"/>
      <w:r w:rsidRPr="00FB2460">
        <w:rPr>
          <w:rFonts w:asciiTheme="minorHAnsi" w:hAnsiTheme="minorHAnsi"/>
          <w:sz w:val="26"/>
          <w:szCs w:val="26"/>
        </w:rPr>
        <w:t>Kieslowski</w:t>
      </w:r>
      <w:proofErr w:type="spellEnd"/>
      <w:r w:rsidRPr="00FB2460">
        <w:rPr>
          <w:rFonts w:asciiTheme="minorHAnsi" w:hAnsiTheme="minorHAnsi"/>
          <w:sz w:val="26"/>
          <w:szCs w:val="26"/>
        </w:rPr>
        <w:t xml:space="preserve"> a otevřená výtvarná dílna – moderní výšivka na motivy ze stálé expozice </w:t>
      </w:r>
      <w:r>
        <w:rPr>
          <w:rFonts w:asciiTheme="minorHAnsi" w:hAnsiTheme="minorHAnsi"/>
          <w:sz w:val="26"/>
          <w:szCs w:val="26"/>
        </w:rPr>
        <w:t>„</w:t>
      </w:r>
      <w:r w:rsidRPr="00FB2460">
        <w:rPr>
          <w:rFonts w:asciiTheme="minorHAnsi" w:hAnsiTheme="minorHAnsi"/>
          <w:sz w:val="26"/>
          <w:szCs w:val="26"/>
        </w:rPr>
        <w:t>Stavy mysli</w:t>
      </w:r>
      <w:r>
        <w:rPr>
          <w:rFonts w:asciiTheme="minorHAnsi" w:hAnsiTheme="minorHAnsi"/>
          <w:sz w:val="26"/>
          <w:szCs w:val="26"/>
        </w:rPr>
        <w:t xml:space="preserve"> /</w:t>
      </w:r>
      <w:r w:rsidRPr="00FB2460">
        <w:rPr>
          <w:rFonts w:asciiTheme="minorHAnsi" w:hAnsiTheme="minorHAnsi"/>
          <w:sz w:val="26"/>
          <w:szCs w:val="26"/>
        </w:rPr>
        <w:t xml:space="preserve"> Za obrazem</w:t>
      </w:r>
      <w:r>
        <w:rPr>
          <w:rFonts w:asciiTheme="minorHAnsi" w:hAnsiTheme="minorHAnsi"/>
          <w:sz w:val="26"/>
          <w:szCs w:val="26"/>
        </w:rPr>
        <w:t>“</w:t>
      </w:r>
      <w:r w:rsidRPr="00FB2460">
        <w:rPr>
          <w:rFonts w:asciiTheme="minorHAnsi" w:hAnsiTheme="minorHAnsi"/>
          <w:sz w:val="26"/>
          <w:szCs w:val="26"/>
        </w:rPr>
        <w:t>.</w:t>
      </w:r>
    </w:p>
    <w:p w:rsidR="002D65C7" w:rsidRPr="00FB2460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sz w:val="26"/>
          <w:szCs w:val="26"/>
        </w:rPr>
        <w:t xml:space="preserve">V roce 2015 vyvrcholí svým třetím ročníkem </w:t>
      </w:r>
      <w:r>
        <w:rPr>
          <w:sz w:val="26"/>
          <w:szCs w:val="26"/>
        </w:rPr>
        <w:t xml:space="preserve">charitativní </w:t>
      </w:r>
      <w:r w:rsidRPr="00FB2460">
        <w:rPr>
          <w:sz w:val="26"/>
          <w:szCs w:val="26"/>
        </w:rPr>
        <w:t xml:space="preserve">projekt </w:t>
      </w:r>
      <w:r>
        <w:rPr>
          <w:sz w:val="26"/>
          <w:szCs w:val="26"/>
        </w:rPr>
        <w:t>„</w:t>
      </w:r>
      <w:r w:rsidRPr="00FB2460">
        <w:rPr>
          <w:sz w:val="26"/>
          <w:szCs w:val="26"/>
        </w:rPr>
        <w:t>Umění spojení</w:t>
      </w:r>
      <w:r>
        <w:rPr>
          <w:sz w:val="26"/>
          <w:szCs w:val="26"/>
        </w:rPr>
        <w:t>“</w:t>
      </w:r>
      <w:r w:rsidRPr="00FB246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Jeho cílem je </w:t>
      </w:r>
      <w:r w:rsidRPr="00FB2460">
        <w:rPr>
          <w:sz w:val="26"/>
          <w:szCs w:val="26"/>
        </w:rPr>
        <w:t xml:space="preserve">spojit místní komunitu s GASK a světem umění, spojit lidi různého věku a různých možností. V předchozích ročnících pomáhali nejprve senioři juniorům a následně junioři seniorům. Třetí ročník již nebude omezen žádnými kategoriemi. Společně budou tvořit lidé různého věku i postavení s různými životními zkušenostmi. Jediným spojujícím momentem bude snaha pomoci druhým. Projekt vyvrcholí 11. prosince 2015 benefiční aukcí, </w:t>
      </w:r>
      <w:r>
        <w:rPr>
          <w:sz w:val="26"/>
          <w:szCs w:val="26"/>
        </w:rPr>
        <w:t xml:space="preserve">jejímž </w:t>
      </w:r>
      <w:r w:rsidRPr="00FB2460">
        <w:rPr>
          <w:sz w:val="26"/>
          <w:szCs w:val="26"/>
        </w:rPr>
        <w:t xml:space="preserve">cílem </w:t>
      </w:r>
      <w:r>
        <w:rPr>
          <w:sz w:val="26"/>
          <w:szCs w:val="26"/>
        </w:rPr>
        <w:t xml:space="preserve">bude </w:t>
      </w:r>
      <w:r w:rsidRPr="00FB2460">
        <w:rPr>
          <w:sz w:val="26"/>
          <w:szCs w:val="26"/>
        </w:rPr>
        <w:t>dosáhnout tak skvělého výsledku jako v roce 2014, kdy se pro organizaci ŽIVOT 90</w:t>
      </w:r>
      <w:r w:rsidRPr="00EA09E9">
        <w:rPr>
          <w:sz w:val="26"/>
          <w:szCs w:val="26"/>
        </w:rPr>
        <w:t xml:space="preserve"> </w:t>
      </w:r>
      <w:r w:rsidRPr="00FB2460">
        <w:rPr>
          <w:sz w:val="26"/>
          <w:szCs w:val="26"/>
        </w:rPr>
        <w:t>podařilo získat neuvěřitelných 274 718 Kč.</w:t>
      </w:r>
    </w:p>
    <w:p w:rsidR="002D65C7" w:rsidRPr="00FB2460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="Arial"/>
          <w:sz w:val="26"/>
          <w:szCs w:val="26"/>
        </w:rPr>
      </w:pPr>
      <w:r w:rsidRPr="00FB2460">
        <w:rPr>
          <w:rFonts w:asciiTheme="minorHAnsi" w:hAnsiTheme="minorHAnsi" w:cs="Arial"/>
          <w:sz w:val="26"/>
          <w:szCs w:val="26"/>
        </w:rPr>
        <w:t xml:space="preserve">Vzácnou Kutnohorskou iluminaci vystaví GASK u příležitosti 600. výročí upálení Mistra Jana Husa o </w:t>
      </w:r>
      <w:proofErr w:type="gramStart"/>
      <w:r w:rsidRPr="00FB2460">
        <w:rPr>
          <w:rFonts w:asciiTheme="minorHAnsi" w:hAnsiTheme="minorHAnsi" w:cs="Arial"/>
          <w:sz w:val="26"/>
          <w:szCs w:val="26"/>
        </w:rPr>
        <w:t>víkendu 4.–6.</w:t>
      </w:r>
      <w:r>
        <w:rPr>
          <w:rFonts w:asciiTheme="minorHAnsi" w:hAnsiTheme="minorHAnsi" w:cs="Arial"/>
          <w:sz w:val="26"/>
          <w:szCs w:val="26"/>
        </w:rPr>
        <w:t xml:space="preserve"> července</w:t>
      </w:r>
      <w:proofErr w:type="gramEnd"/>
      <w:r>
        <w:rPr>
          <w:rFonts w:asciiTheme="minorHAnsi" w:hAnsiTheme="minorHAnsi" w:cs="Arial"/>
          <w:sz w:val="26"/>
          <w:szCs w:val="26"/>
        </w:rPr>
        <w:t xml:space="preserve"> </w:t>
      </w:r>
      <w:r w:rsidRPr="00FB2460">
        <w:rPr>
          <w:rFonts w:asciiTheme="minorHAnsi" w:hAnsiTheme="minorHAnsi" w:cs="Arial"/>
          <w:sz w:val="26"/>
          <w:szCs w:val="26"/>
        </w:rPr>
        <w:t>2015.</w:t>
      </w:r>
    </w:p>
    <w:p w:rsidR="002D65C7" w:rsidRPr="00FB2460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 xml:space="preserve">V tomto roce také oslavíme výročí </w:t>
      </w:r>
      <w:r w:rsidRPr="00FB2460">
        <w:rPr>
          <w:rFonts w:asciiTheme="minorHAnsi" w:hAnsiTheme="minorHAnsi" w:cs="Arial"/>
          <w:sz w:val="26"/>
          <w:szCs w:val="26"/>
        </w:rPr>
        <w:t>20</w:t>
      </w:r>
      <w:r>
        <w:rPr>
          <w:rFonts w:asciiTheme="minorHAnsi" w:hAnsiTheme="minorHAnsi" w:cs="Arial"/>
          <w:sz w:val="26"/>
          <w:szCs w:val="26"/>
        </w:rPr>
        <w:t xml:space="preserve"> let, která uplynula od</w:t>
      </w:r>
      <w:r w:rsidRPr="00FB2460">
        <w:rPr>
          <w:rFonts w:asciiTheme="minorHAnsi" w:hAnsiTheme="minorHAnsi" w:cs="Arial"/>
          <w:sz w:val="26"/>
          <w:szCs w:val="26"/>
        </w:rPr>
        <w:t xml:space="preserve"> zápisu Kutné Hory na seznam památek UNESCO. </w:t>
      </w:r>
      <w:r>
        <w:rPr>
          <w:rFonts w:asciiTheme="minorHAnsi" w:hAnsiTheme="minorHAnsi" w:cs="Arial"/>
          <w:sz w:val="26"/>
          <w:szCs w:val="26"/>
        </w:rPr>
        <w:t>K připomínce této významné události bude v</w:t>
      </w:r>
      <w:r w:rsidRPr="00FB2460">
        <w:rPr>
          <w:rFonts w:asciiTheme="minorHAnsi" w:hAnsiTheme="minorHAnsi" w:cs="Arial"/>
          <w:sz w:val="26"/>
          <w:szCs w:val="26"/>
        </w:rPr>
        <w:t xml:space="preserve"> Kutné Hoře probíhat řada kulturních akcí, </w:t>
      </w:r>
      <w:r>
        <w:rPr>
          <w:rFonts w:asciiTheme="minorHAnsi" w:hAnsiTheme="minorHAnsi" w:cs="Arial"/>
          <w:sz w:val="26"/>
          <w:szCs w:val="26"/>
        </w:rPr>
        <w:t>do nichž</w:t>
      </w:r>
      <w:r w:rsidRPr="00FB2460">
        <w:rPr>
          <w:rFonts w:asciiTheme="minorHAnsi" w:hAnsiTheme="minorHAnsi" w:cs="Arial"/>
          <w:sz w:val="26"/>
          <w:szCs w:val="26"/>
        </w:rPr>
        <w:t xml:space="preserve"> se GASK aktivně zapojí. Oslavy vyvrcholí 9. prosince 2015 slavnostním </w:t>
      </w:r>
      <w:proofErr w:type="spellStart"/>
      <w:r w:rsidRPr="00FB2460">
        <w:rPr>
          <w:rFonts w:asciiTheme="minorHAnsi" w:hAnsiTheme="minorHAnsi" w:cs="Arial"/>
          <w:sz w:val="26"/>
          <w:szCs w:val="26"/>
        </w:rPr>
        <w:t>galavečerem</w:t>
      </w:r>
      <w:proofErr w:type="spellEnd"/>
      <w:r w:rsidRPr="00FB2460">
        <w:rPr>
          <w:rFonts w:asciiTheme="minorHAnsi" w:hAnsiTheme="minorHAnsi" w:cs="Arial"/>
          <w:sz w:val="26"/>
          <w:szCs w:val="26"/>
        </w:rPr>
        <w:t xml:space="preserve"> v prostorách Jezuitské koleje.</w:t>
      </w:r>
    </w:p>
    <w:p w:rsidR="002D65C7" w:rsidRDefault="002D65C7" w:rsidP="002D65C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Na jaře</w:t>
      </w:r>
      <w:r w:rsidRPr="00FB2460">
        <w:rPr>
          <w:rFonts w:asciiTheme="minorHAnsi" w:hAnsiTheme="minorHAnsi" w:cs="Arial"/>
          <w:sz w:val="26"/>
          <w:szCs w:val="26"/>
        </w:rPr>
        <w:t xml:space="preserve"> se do Jezuitské koleje přestěhuje Vysoká škola politických a společenských věd</w:t>
      </w:r>
      <w:r>
        <w:rPr>
          <w:rFonts w:asciiTheme="minorHAnsi" w:hAnsiTheme="minorHAnsi" w:cs="Arial"/>
          <w:sz w:val="26"/>
          <w:szCs w:val="26"/>
        </w:rPr>
        <w:t xml:space="preserve"> – </w:t>
      </w:r>
      <w:r w:rsidRPr="00FB2460">
        <w:rPr>
          <w:rFonts w:asciiTheme="minorHAnsi" w:hAnsiTheme="minorHAnsi" w:cs="Arial"/>
          <w:sz w:val="26"/>
          <w:szCs w:val="26"/>
        </w:rPr>
        <w:t xml:space="preserve">Academia </w:t>
      </w:r>
      <w:proofErr w:type="spellStart"/>
      <w:r w:rsidRPr="00FB2460">
        <w:rPr>
          <w:rFonts w:asciiTheme="minorHAnsi" w:hAnsiTheme="minorHAnsi" w:cs="Arial"/>
          <w:sz w:val="26"/>
          <w:szCs w:val="26"/>
        </w:rPr>
        <w:t>Rerum</w:t>
      </w:r>
      <w:proofErr w:type="spellEnd"/>
      <w:r w:rsidRPr="00FB2460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FB2460">
        <w:rPr>
          <w:rFonts w:asciiTheme="minorHAnsi" w:hAnsiTheme="minorHAnsi" w:cs="Arial"/>
          <w:sz w:val="26"/>
          <w:szCs w:val="26"/>
        </w:rPr>
        <w:t>Civilium</w:t>
      </w:r>
      <w:proofErr w:type="spellEnd"/>
      <w:r>
        <w:rPr>
          <w:rFonts w:asciiTheme="minorHAnsi" w:hAnsiTheme="minorHAnsi" w:cs="Arial"/>
          <w:sz w:val="26"/>
          <w:szCs w:val="26"/>
        </w:rPr>
        <w:t>, která</w:t>
      </w:r>
      <w:r w:rsidRPr="00FB2460">
        <w:rPr>
          <w:rFonts w:asciiTheme="minorHAnsi" w:hAnsiTheme="minorHAnsi" w:cs="Arial"/>
          <w:sz w:val="26"/>
          <w:szCs w:val="26"/>
        </w:rPr>
        <w:t xml:space="preserve"> zvítězila ve výběrovém řízení na podzim 2014</w:t>
      </w:r>
      <w:r>
        <w:rPr>
          <w:rFonts w:asciiTheme="minorHAnsi" w:hAnsiTheme="minorHAnsi" w:cs="Arial"/>
          <w:sz w:val="26"/>
          <w:szCs w:val="26"/>
        </w:rPr>
        <w:t>.</w:t>
      </w:r>
      <w:r w:rsidRPr="00FB2460">
        <w:rPr>
          <w:rFonts w:asciiTheme="minorHAnsi" w:hAnsiTheme="minorHAnsi" w:cs="Arial"/>
          <w:sz w:val="26"/>
          <w:szCs w:val="26"/>
        </w:rPr>
        <w:t xml:space="preserve"> GASK </w:t>
      </w:r>
      <w:r>
        <w:rPr>
          <w:rFonts w:asciiTheme="minorHAnsi" w:hAnsiTheme="minorHAnsi" w:cs="Arial"/>
          <w:sz w:val="26"/>
          <w:szCs w:val="26"/>
        </w:rPr>
        <w:t>chce</w:t>
      </w:r>
      <w:r w:rsidRPr="00FB2460">
        <w:rPr>
          <w:rFonts w:asciiTheme="minorHAnsi" w:hAnsiTheme="minorHAnsi" w:cs="Arial"/>
          <w:sz w:val="26"/>
          <w:szCs w:val="26"/>
        </w:rPr>
        <w:t xml:space="preserve"> s Vysokou školou politických a společenských věd spolupracovat především na úrovni vědecké a odborné. První</w:t>
      </w:r>
      <w:r>
        <w:rPr>
          <w:rFonts w:asciiTheme="minorHAnsi" w:hAnsiTheme="minorHAnsi" w:cs="Arial"/>
          <w:sz w:val="26"/>
          <w:szCs w:val="26"/>
        </w:rPr>
        <w:t>m</w:t>
      </w:r>
      <w:r w:rsidRPr="00FB2460">
        <w:rPr>
          <w:rFonts w:asciiTheme="minorHAnsi" w:hAnsiTheme="minorHAnsi" w:cs="Arial"/>
          <w:sz w:val="26"/>
          <w:szCs w:val="26"/>
        </w:rPr>
        <w:t xml:space="preserve"> společn</w:t>
      </w:r>
      <w:r>
        <w:rPr>
          <w:rFonts w:asciiTheme="minorHAnsi" w:hAnsiTheme="minorHAnsi" w:cs="Arial"/>
          <w:sz w:val="26"/>
          <w:szCs w:val="26"/>
        </w:rPr>
        <w:t xml:space="preserve">ým projektem </w:t>
      </w:r>
      <w:r w:rsidRPr="00FB2460">
        <w:rPr>
          <w:rFonts w:asciiTheme="minorHAnsi" w:hAnsiTheme="minorHAnsi" w:cs="Arial"/>
          <w:sz w:val="26"/>
          <w:szCs w:val="26"/>
        </w:rPr>
        <w:t xml:space="preserve">bude mezinárodní vědecká konference „Aktuální problémy současného světa: politika, ekonomika, společnost“, která se uskuteční ve dnech </w:t>
      </w:r>
      <w:proofErr w:type="gramStart"/>
      <w:r w:rsidRPr="00FB2460">
        <w:rPr>
          <w:rFonts w:asciiTheme="minorHAnsi" w:hAnsiTheme="minorHAnsi" w:cs="Arial"/>
          <w:sz w:val="26"/>
          <w:szCs w:val="26"/>
        </w:rPr>
        <w:t>23.–24</w:t>
      </w:r>
      <w:proofErr w:type="gramEnd"/>
      <w:r w:rsidRPr="00FB2460">
        <w:rPr>
          <w:rFonts w:asciiTheme="minorHAnsi" w:hAnsiTheme="minorHAnsi" w:cs="Arial"/>
          <w:sz w:val="26"/>
          <w:szCs w:val="26"/>
        </w:rPr>
        <w:t>. dubna 2015.</w:t>
      </w:r>
    </w:p>
    <w:p w:rsidR="002D65C7" w:rsidRPr="0085187E" w:rsidRDefault="002D65C7" w:rsidP="002D65C7">
      <w:pPr>
        <w:pStyle w:val="Normlnweb"/>
        <w:shd w:val="clear" w:color="auto" w:fill="FFFFFF"/>
        <w:spacing w:after="0" w:line="360" w:lineRule="auto"/>
        <w:ind w:firstLine="708"/>
        <w:rPr>
          <w:rFonts w:asciiTheme="minorHAnsi" w:hAnsiTheme="minorHAnsi" w:cs="Arial"/>
          <w:sz w:val="26"/>
          <w:szCs w:val="26"/>
        </w:rPr>
      </w:pPr>
      <w:r w:rsidRPr="0085187E">
        <w:rPr>
          <w:rStyle w:val="Siln"/>
          <w:rFonts w:asciiTheme="minorHAnsi" w:hAnsiTheme="minorHAnsi"/>
          <w:b w:val="0"/>
          <w:color w:val="000000"/>
          <w:sz w:val="26"/>
          <w:szCs w:val="26"/>
        </w:rPr>
        <w:t>Do galerie GASK, konkrétně do zahrad Jezuitské koleje, zavítá v roce oslav 20. výročí zápisu Kutné Hory na listinu světového kulturního dědictví UNESCO i tradiční gotická slavnost „Královské stříbření Kutné Hory“. Park pod Vlašským dvorem, místo, kde se tato výpravná slavnost každoročně odehrává, prochází v letošním roce rozsáhlou regenerací zeleně a opravou. Organizátoři historické slavnosti se společně s vedením města Kutná Hora i galerií GASK proto rozhodli, že její XXIV. ročník se bude konat, a to přímo symbolicky, v rozsáhlém areálu vzniklém propojením magického parku kolem chrámu sv. Panny Barbory a příjemných zahrad Jezuitské koleje. Slavnost, připomínající tradice královského horního města Kutná Hora, přenese návštěvníky do roku 1395, tedy přesně o 600 let dříve, než byla Kutná Hora zapsána na seznam památek UNESCO.</w:t>
      </w:r>
      <w:r w:rsidRPr="0085187E">
        <w:rPr>
          <w:rStyle w:val="apple-converted-space"/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85187E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 xml:space="preserve">„Královské stříbření Kutné Hory“ proběhne o víkendu </w:t>
      </w:r>
      <w:proofErr w:type="gramStart"/>
      <w:r w:rsidRPr="0085187E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20.–21</w:t>
      </w:r>
      <w:proofErr w:type="gramEnd"/>
      <w:r w:rsidRPr="0085187E">
        <w:rPr>
          <w:rStyle w:val="apple-converted-space"/>
          <w:rFonts w:asciiTheme="minorHAnsi" w:hAnsiTheme="minorHAnsi"/>
          <w:bCs/>
          <w:color w:val="000000"/>
          <w:sz w:val="26"/>
          <w:szCs w:val="26"/>
        </w:rPr>
        <w:t>. června 2015.</w:t>
      </w:r>
    </w:p>
    <w:p w:rsidR="002D65C7" w:rsidRPr="00FB2460" w:rsidRDefault="002D65C7" w:rsidP="002D65C7">
      <w:pPr>
        <w:pStyle w:val="Normlnweb"/>
        <w:shd w:val="clear" w:color="auto" w:fill="FFFFFF"/>
        <w:spacing w:after="0" w:line="360" w:lineRule="auto"/>
        <w:ind w:firstLine="708"/>
        <w:rPr>
          <w:rFonts w:asciiTheme="minorHAnsi" w:hAnsiTheme="minorHAnsi" w:cs="Arial"/>
          <w:sz w:val="26"/>
          <w:szCs w:val="26"/>
        </w:rPr>
      </w:pPr>
      <w:r w:rsidRPr="00FB2460">
        <w:rPr>
          <w:rFonts w:asciiTheme="minorHAnsi" w:hAnsiTheme="minorHAnsi" w:cs="Arial"/>
          <w:sz w:val="26"/>
          <w:szCs w:val="26"/>
        </w:rPr>
        <w:t>I v roce 2015 se galerie GASK zapojí jako spoluorganizátor nebo partner do řady zajímavých projektů. Ve spolupráci s Českými centry a knihovnou Kutná Hora to bude v květnu Noc literatury</w:t>
      </w:r>
      <w:r>
        <w:rPr>
          <w:rFonts w:asciiTheme="minorHAnsi" w:hAnsiTheme="minorHAnsi" w:cs="Arial"/>
          <w:sz w:val="26"/>
          <w:szCs w:val="26"/>
        </w:rPr>
        <w:t>, v</w:t>
      </w:r>
      <w:r w:rsidRPr="00FB2460">
        <w:rPr>
          <w:rFonts w:asciiTheme="minorHAnsi" w:hAnsiTheme="minorHAnsi" w:cs="Arial"/>
          <w:sz w:val="26"/>
          <w:szCs w:val="26"/>
        </w:rPr>
        <w:t> listopadu se GASK stane součástí největšího vědeckého festivalu v České republice</w:t>
      </w:r>
      <w:r>
        <w:rPr>
          <w:rFonts w:asciiTheme="minorHAnsi" w:hAnsiTheme="minorHAnsi" w:cs="Arial"/>
          <w:sz w:val="26"/>
          <w:szCs w:val="26"/>
        </w:rPr>
        <w:t xml:space="preserve"> – „</w:t>
      </w:r>
      <w:r w:rsidRPr="00FB2460">
        <w:rPr>
          <w:rFonts w:asciiTheme="minorHAnsi" w:hAnsiTheme="minorHAnsi" w:cs="Arial"/>
          <w:sz w:val="26"/>
          <w:szCs w:val="26"/>
        </w:rPr>
        <w:t>Týden vědy a techniky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 xml:space="preserve">. Galerie </w:t>
      </w:r>
      <w:r>
        <w:rPr>
          <w:rFonts w:asciiTheme="minorHAnsi" w:hAnsiTheme="minorHAnsi" w:cs="Arial"/>
          <w:sz w:val="26"/>
          <w:szCs w:val="26"/>
        </w:rPr>
        <w:t xml:space="preserve">se </w:t>
      </w:r>
      <w:r w:rsidRPr="00FB2460">
        <w:rPr>
          <w:rFonts w:asciiTheme="minorHAnsi" w:hAnsiTheme="minorHAnsi" w:cs="Arial"/>
          <w:sz w:val="26"/>
          <w:szCs w:val="26"/>
        </w:rPr>
        <w:t xml:space="preserve">také plánuje zapojit do již 19. ročníku konference </w:t>
      </w:r>
      <w:r>
        <w:rPr>
          <w:rFonts w:asciiTheme="minorHAnsi" w:hAnsiTheme="minorHAnsi" w:cs="Arial"/>
          <w:sz w:val="26"/>
          <w:szCs w:val="26"/>
        </w:rPr>
        <w:t>„</w:t>
      </w:r>
      <w:r w:rsidRPr="00FB2460">
        <w:rPr>
          <w:rFonts w:asciiTheme="minorHAnsi" w:hAnsiTheme="minorHAnsi" w:cs="Arial"/>
          <w:sz w:val="26"/>
          <w:szCs w:val="26"/>
        </w:rPr>
        <w:t>Forum2000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>.</w:t>
      </w:r>
    </w:p>
    <w:p w:rsidR="002D65C7" w:rsidRPr="00FB2460" w:rsidRDefault="002D65C7" w:rsidP="002D65C7">
      <w:pPr>
        <w:pStyle w:val="Normlnweb"/>
        <w:shd w:val="clear" w:color="auto" w:fill="FFFFFF"/>
        <w:spacing w:after="0" w:line="360" w:lineRule="auto"/>
        <w:ind w:firstLine="708"/>
        <w:rPr>
          <w:rFonts w:asciiTheme="minorHAnsi" w:hAnsiTheme="minorHAnsi" w:cs="Arial"/>
          <w:sz w:val="26"/>
          <w:szCs w:val="26"/>
        </w:rPr>
      </w:pPr>
      <w:r w:rsidRPr="00FB2460">
        <w:rPr>
          <w:rFonts w:asciiTheme="minorHAnsi" w:hAnsiTheme="minorHAnsi" w:cs="Arial"/>
          <w:sz w:val="26"/>
          <w:szCs w:val="26"/>
        </w:rPr>
        <w:lastRenderedPageBreak/>
        <w:t xml:space="preserve">V zahradách Jezuitské koleje </w:t>
      </w:r>
      <w:r>
        <w:rPr>
          <w:rFonts w:asciiTheme="minorHAnsi" w:hAnsiTheme="minorHAnsi" w:cs="Arial"/>
          <w:sz w:val="26"/>
          <w:szCs w:val="26"/>
        </w:rPr>
        <w:t xml:space="preserve">proběhnou i </w:t>
      </w:r>
      <w:r w:rsidRPr="00FB2460">
        <w:rPr>
          <w:rFonts w:asciiTheme="minorHAnsi" w:hAnsiTheme="minorHAnsi" w:cs="Arial"/>
          <w:sz w:val="26"/>
          <w:szCs w:val="26"/>
        </w:rPr>
        <w:t xml:space="preserve">letos oblíbené akce </w:t>
      </w:r>
      <w:r>
        <w:rPr>
          <w:rFonts w:asciiTheme="minorHAnsi" w:hAnsiTheme="minorHAnsi" w:cs="Arial"/>
          <w:sz w:val="26"/>
          <w:szCs w:val="26"/>
        </w:rPr>
        <w:t>„</w:t>
      </w:r>
      <w:r w:rsidRPr="00FB2460">
        <w:rPr>
          <w:rFonts w:asciiTheme="minorHAnsi" w:hAnsiTheme="minorHAnsi" w:cs="Arial"/>
          <w:sz w:val="26"/>
          <w:szCs w:val="26"/>
        </w:rPr>
        <w:t>Velikonoce v</w:t>
      </w:r>
      <w:r>
        <w:rPr>
          <w:rFonts w:asciiTheme="minorHAnsi" w:hAnsiTheme="minorHAnsi" w:cs="Arial"/>
          <w:sz w:val="26"/>
          <w:szCs w:val="26"/>
        </w:rPr>
        <w:t> </w:t>
      </w:r>
      <w:r w:rsidRPr="00FB2460">
        <w:rPr>
          <w:rFonts w:asciiTheme="minorHAnsi" w:hAnsiTheme="minorHAnsi" w:cs="Arial"/>
          <w:sz w:val="26"/>
          <w:szCs w:val="26"/>
        </w:rPr>
        <w:t>GASK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 xml:space="preserve"> a </w:t>
      </w:r>
      <w:r>
        <w:rPr>
          <w:rFonts w:asciiTheme="minorHAnsi" w:hAnsiTheme="minorHAnsi" w:cs="Arial"/>
          <w:sz w:val="26"/>
          <w:szCs w:val="26"/>
        </w:rPr>
        <w:t>„</w:t>
      </w:r>
      <w:r w:rsidRPr="00FB2460">
        <w:rPr>
          <w:rFonts w:asciiTheme="minorHAnsi" w:hAnsiTheme="minorHAnsi" w:cs="Arial"/>
          <w:sz w:val="26"/>
          <w:szCs w:val="26"/>
        </w:rPr>
        <w:t>Ahoj prázdniny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 xml:space="preserve">. V přízemí Jezuitské kolej </w:t>
      </w:r>
      <w:r>
        <w:rPr>
          <w:rFonts w:asciiTheme="minorHAnsi" w:hAnsiTheme="minorHAnsi" w:cs="Arial"/>
          <w:sz w:val="26"/>
          <w:szCs w:val="26"/>
        </w:rPr>
        <w:t xml:space="preserve">se </w:t>
      </w:r>
      <w:r w:rsidRPr="00FB2460">
        <w:rPr>
          <w:rFonts w:asciiTheme="minorHAnsi" w:hAnsiTheme="minorHAnsi" w:cs="Arial"/>
          <w:sz w:val="26"/>
          <w:szCs w:val="26"/>
        </w:rPr>
        <w:t xml:space="preserve">zase </w:t>
      </w:r>
      <w:r>
        <w:rPr>
          <w:rFonts w:asciiTheme="minorHAnsi" w:hAnsiTheme="minorHAnsi" w:cs="Arial"/>
          <w:sz w:val="26"/>
          <w:szCs w:val="26"/>
        </w:rPr>
        <w:t>uskuteční „</w:t>
      </w:r>
      <w:r w:rsidRPr="00FB2460">
        <w:rPr>
          <w:rFonts w:asciiTheme="minorHAnsi" w:hAnsiTheme="minorHAnsi" w:cs="Arial"/>
          <w:sz w:val="26"/>
          <w:szCs w:val="26"/>
        </w:rPr>
        <w:t>Svatomartinské slavnosti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 xml:space="preserve"> a </w:t>
      </w:r>
      <w:r>
        <w:rPr>
          <w:rFonts w:asciiTheme="minorHAnsi" w:hAnsiTheme="minorHAnsi" w:cs="Arial"/>
          <w:sz w:val="26"/>
          <w:szCs w:val="26"/>
        </w:rPr>
        <w:t>„</w:t>
      </w:r>
      <w:r w:rsidRPr="00FB2460">
        <w:rPr>
          <w:rFonts w:asciiTheme="minorHAnsi" w:hAnsiTheme="minorHAnsi" w:cs="Arial"/>
          <w:sz w:val="26"/>
          <w:szCs w:val="26"/>
        </w:rPr>
        <w:t>Vánoce v</w:t>
      </w:r>
      <w:r>
        <w:rPr>
          <w:rFonts w:asciiTheme="minorHAnsi" w:hAnsiTheme="minorHAnsi" w:cs="Arial"/>
          <w:sz w:val="26"/>
          <w:szCs w:val="26"/>
        </w:rPr>
        <w:t> </w:t>
      </w:r>
      <w:r w:rsidRPr="00FB2460">
        <w:rPr>
          <w:rFonts w:asciiTheme="minorHAnsi" w:hAnsiTheme="minorHAnsi" w:cs="Arial"/>
          <w:sz w:val="26"/>
          <w:szCs w:val="26"/>
        </w:rPr>
        <w:t>GASK</w:t>
      </w:r>
      <w:r>
        <w:rPr>
          <w:rFonts w:asciiTheme="minorHAnsi" w:hAnsiTheme="minorHAnsi" w:cs="Arial"/>
          <w:sz w:val="26"/>
          <w:szCs w:val="26"/>
        </w:rPr>
        <w:t>“</w:t>
      </w:r>
      <w:r w:rsidRPr="00FB2460">
        <w:rPr>
          <w:rFonts w:asciiTheme="minorHAnsi" w:hAnsiTheme="minorHAnsi" w:cs="Arial"/>
          <w:sz w:val="26"/>
          <w:szCs w:val="26"/>
        </w:rPr>
        <w:t>.</w:t>
      </w:r>
    </w:p>
    <w:p w:rsidR="002D65C7" w:rsidRPr="00FB2460" w:rsidRDefault="002D65C7" w:rsidP="002D65C7">
      <w:pPr>
        <w:spacing w:after="0" w:line="360" w:lineRule="auto"/>
        <w:ind w:firstLine="708"/>
        <w:rPr>
          <w:sz w:val="26"/>
          <w:szCs w:val="26"/>
        </w:rPr>
      </w:pPr>
      <w:r w:rsidRPr="00FB2460">
        <w:rPr>
          <w:rFonts w:cs="Arial"/>
          <w:sz w:val="26"/>
          <w:szCs w:val="26"/>
        </w:rPr>
        <w:t>Středočeský kraj, zřizovatel GASK – Galerie středočeského kraje, plánuje i v roce 2015 významné investice do areálu Jezuitské kolej</w:t>
      </w:r>
      <w:r>
        <w:rPr>
          <w:rFonts w:cs="Arial"/>
          <w:sz w:val="26"/>
          <w:szCs w:val="26"/>
        </w:rPr>
        <w:t>e</w:t>
      </w:r>
      <w:r w:rsidRPr="00FB2460">
        <w:rPr>
          <w:rFonts w:cs="Arial"/>
          <w:sz w:val="26"/>
          <w:szCs w:val="26"/>
        </w:rPr>
        <w:t>. Jedná se o č</w:t>
      </w:r>
      <w:r w:rsidRPr="00FB2460">
        <w:rPr>
          <w:sz w:val="26"/>
          <w:szCs w:val="26"/>
        </w:rPr>
        <w:t>erpání spodní vody na zalévání zahrad s využitím rezervoárů spodní vody</w:t>
      </w:r>
      <w:r>
        <w:rPr>
          <w:sz w:val="26"/>
          <w:szCs w:val="26"/>
        </w:rPr>
        <w:t xml:space="preserve"> a</w:t>
      </w:r>
      <w:r w:rsidRPr="00FB2460">
        <w:rPr>
          <w:sz w:val="26"/>
          <w:szCs w:val="26"/>
        </w:rPr>
        <w:t xml:space="preserve"> dále</w:t>
      </w:r>
      <w:r>
        <w:rPr>
          <w:sz w:val="26"/>
          <w:szCs w:val="26"/>
        </w:rPr>
        <w:t xml:space="preserve"> o</w:t>
      </w:r>
      <w:r w:rsidRPr="00FB2460">
        <w:rPr>
          <w:sz w:val="26"/>
          <w:szCs w:val="26"/>
        </w:rPr>
        <w:t xml:space="preserve"> výměn</w:t>
      </w:r>
      <w:r>
        <w:rPr>
          <w:sz w:val="26"/>
          <w:szCs w:val="26"/>
        </w:rPr>
        <w:t>u</w:t>
      </w:r>
      <w:r w:rsidRPr="00FB2460">
        <w:rPr>
          <w:sz w:val="26"/>
          <w:szCs w:val="26"/>
        </w:rPr>
        <w:t xml:space="preserve"> stávajícího osvětlení galerijních prostor za úspornější LED svítidla. V první etapě budou </w:t>
      </w:r>
      <w:r>
        <w:rPr>
          <w:sz w:val="26"/>
          <w:szCs w:val="26"/>
        </w:rPr>
        <w:t xml:space="preserve">takto ošetřeny </w:t>
      </w:r>
      <w:r w:rsidRPr="00FB2460">
        <w:rPr>
          <w:sz w:val="26"/>
          <w:szCs w:val="26"/>
        </w:rPr>
        <w:t xml:space="preserve">výstavní prostory stálé expozice „Stavy mysli </w:t>
      </w:r>
      <w:r>
        <w:rPr>
          <w:sz w:val="26"/>
          <w:szCs w:val="26"/>
        </w:rPr>
        <w:t>/ Z</w:t>
      </w:r>
      <w:r w:rsidRPr="00FB2460">
        <w:rPr>
          <w:sz w:val="26"/>
          <w:szCs w:val="26"/>
        </w:rPr>
        <w:t xml:space="preserve">a obrazem“. S ohledem na úspory </w:t>
      </w:r>
      <w:r>
        <w:rPr>
          <w:sz w:val="26"/>
          <w:szCs w:val="26"/>
        </w:rPr>
        <w:t xml:space="preserve">proběhne </w:t>
      </w:r>
      <w:r w:rsidRPr="00FB2460">
        <w:rPr>
          <w:sz w:val="26"/>
          <w:szCs w:val="26"/>
        </w:rPr>
        <w:t>také instalace systému „Lokální regulace topného systému – fyzikální kompenzace energetických ztrát v prostorách Galerie středočeského kraje“</w:t>
      </w:r>
      <w:r>
        <w:rPr>
          <w:sz w:val="26"/>
          <w:szCs w:val="26"/>
        </w:rPr>
        <w:t xml:space="preserve">, který </w:t>
      </w:r>
      <w:r w:rsidRPr="00FB2460">
        <w:rPr>
          <w:sz w:val="26"/>
          <w:szCs w:val="26"/>
        </w:rPr>
        <w:t>umožní snížit tepelné ztráty budovy až o 15 %.</w:t>
      </w:r>
      <w:r>
        <w:rPr>
          <w:sz w:val="26"/>
          <w:szCs w:val="26"/>
        </w:rPr>
        <w:t xml:space="preserve"> Mezi další plánované</w:t>
      </w:r>
      <w:r w:rsidRPr="00FB2460">
        <w:rPr>
          <w:sz w:val="26"/>
          <w:szCs w:val="26"/>
        </w:rPr>
        <w:t xml:space="preserve"> investice Středočeského </w:t>
      </w:r>
      <w:r>
        <w:rPr>
          <w:sz w:val="26"/>
          <w:szCs w:val="26"/>
        </w:rPr>
        <w:t xml:space="preserve">kraje patří </w:t>
      </w:r>
      <w:r w:rsidRPr="00FB2460">
        <w:rPr>
          <w:sz w:val="26"/>
          <w:szCs w:val="26"/>
        </w:rPr>
        <w:t>úprav</w:t>
      </w:r>
      <w:r>
        <w:rPr>
          <w:sz w:val="26"/>
          <w:szCs w:val="26"/>
        </w:rPr>
        <w:t>a</w:t>
      </w:r>
      <w:r w:rsidRPr="00FB2460">
        <w:rPr>
          <w:sz w:val="26"/>
          <w:szCs w:val="26"/>
        </w:rPr>
        <w:t xml:space="preserve"> nového pěšího propojení mezi zahradami Jezuitské koleje a náměstím Národního odboje a stavb</w:t>
      </w:r>
      <w:r>
        <w:rPr>
          <w:sz w:val="26"/>
          <w:szCs w:val="26"/>
        </w:rPr>
        <w:t>a</w:t>
      </w:r>
      <w:r w:rsidRPr="00FB2460">
        <w:rPr>
          <w:sz w:val="26"/>
          <w:szCs w:val="26"/>
        </w:rPr>
        <w:t xml:space="preserve"> veřejných toalet v prostorách Bastionu pro potřeby návštěvníků galerie a parku.</w:t>
      </w:r>
    </w:p>
    <w:p w:rsidR="002D65C7" w:rsidRPr="00FB2460" w:rsidRDefault="002D65C7" w:rsidP="00624AFB">
      <w:pPr>
        <w:pStyle w:val="Normlnweb"/>
        <w:shd w:val="clear" w:color="auto" w:fill="FFFFFF"/>
        <w:spacing w:after="0" w:line="360" w:lineRule="auto"/>
        <w:ind w:firstLine="708"/>
        <w:rPr>
          <w:b/>
          <w:sz w:val="26"/>
          <w:szCs w:val="26"/>
        </w:rPr>
      </w:pPr>
      <w:r w:rsidRPr="00FB2460">
        <w:rPr>
          <w:rFonts w:asciiTheme="minorHAnsi" w:hAnsiTheme="minorHAnsi" w:cs="Arial"/>
          <w:sz w:val="26"/>
          <w:szCs w:val="26"/>
        </w:rPr>
        <w:t>Výstavy a další projekty vznikají za podpory Středočeského kraje, města Kutná Hora, Ministerstva kultury ČR a Státního fondu kultury ČR. Záštitu nad významnými projekty převzal hejtman Středočeského kraje Ing. Miloš Petera.</w:t>
      </w:r>
      <w:r w:rsidRPr="00FB2460">
        <w:rPr>
          <w:rFonts w:asciiTheme="minorHAnsi" w:hAnsiTheme="minorHAnsi" w:cs="Arial"/>
          <w:sz w:val="26"/>
          <w:szCs w:val="26"/>
        </w:rPr>
        <w:br/>
        <w:t>GASK – Galerie Středočeského kraje děkuje Českému centru Praha za zapůjčení prostoru pro pořádání tiskové konference a za pomoc s její přípravou.</w:t>
      </w:r>
    </w:p>
    <w:p w:rsidR="002D65C7" w:rsidRPr="00CF3196" w:rsidRDefault="002D65C7" w:rsidP="002D65C7">
      <w:pPr>
        <w:spacing w:after="0" w:line="360" w:lineRule="auto"/>
        <w:rPr>
          <w:b/>
          <w:sz w:val="28"/>
          <w:szCs w:val="28"/>
        </w:rPr>
      </w:pPr>
      <w:r w:rsidRPr="00CF3196">
        <w:rPr>
          <w:b/>
          <w:sz w:val="28"/>
          <w:szCs w:val="28"/>
        </w:rPr>
        <w:t>Kontakt pro novináře:</w:t>
      </w:r>
    </w:p>
    <w:p w:rsidR="005F1383" w:rsidRDefault="002D65C7" w:rsidP="00624AFB">
      <w:pPr>
        <w:spacing w:after="0" w:line="360" w:lineRule="auto"/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1203325</wp:posOffset>
            </wp:positionV>
            <wp:extent cx="2705100" cy="914400"/>
            <wp:effectExtent l="1905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196">
        <w:rPr>
          <w:sz w:val="28"/>
          <w:szCs w:val="28"/>
        </w:rPr>
        <w:t>Bc. Petra Bartušková</w:t>
      </w:r>
      <w:r w:rsidRPr="00CF3196">
        <w:rPr>
          <w:sz w:val="28"/>
          <w:szCs w:val="28"/>
        </w:rPr>
        <w:br/>
        <w:t>Mob: +420 725 607 396</w:t>
      </w:r>
      <w:r w:rsidRPr="00CF3196">
        <w:rPr>
          <w:sz w:val="28"/>
          <w:szCs w:val="28"/>
        </w:rPr>
        <w:br/>
        <w:t xml:space="preserve">Email: </w:t>
      </w:r>
      <w:hyperlink r:id="rId6" w:history="1">
        <w:r w:rsidRPr="00CF3196">
          <w:rPr>
            <w:rStyle w:val="Hypertextovodkaz"/>
            <w:sz w:val="28"/>
            <w:szCs w:val="28"/>
          </w:rPr>
          <w:t>bartuskova@gask.cz</w:t>
        </w:r>
      </w:hyperlink>
      <w:bookmarkStart w:id="0" w:name="_GoBack"/>
      <w:bookmarkEnd w:id="0"/>
    </w:p>
    <w:sectPr w:rsidR="005F1383" w:rsidSect="008D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AEA"/>
    <w:rsid w:val="00142F88"/>
    <w:rsid w:val="002161FC"/>
    <w:rsid w:val="002306E9"/>
    <w:rsid w:val="002D65C7"/>
    <w:rsid w:val="0031089B"/>
    <w:rsid w:val="003B21B4"/>
    <w:rsid w:val="005F1383"/>
    <w:rsid w:val="00624AFB"/>
    <w:rsid w:val="00662A29"/>
    <w:rsid w:val="0085187E"/>
    <w:rsid w:val="00866AEA"/>
    <w:rsid w:val="0087262D"/>
    <w:rsid w:val="00C141B2"/>
    <w:rsid w:val="00E8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AEA"/>
    <w:pPr>
      <w:spacing w:after="200" w:line="276" w:lineRule="auto"/>
    </w:pPr>
    <w:rPr>
      <w:rFonts w:asciiTheme="minorHAnsi" w:eastAsiaTheme="minorEastAsia" w:hAnsiTheme="minorHAnsi"/>
      <w:sz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6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6AEA"/>
    <w:rPr>
      <w:rFonts w:asciiTheme="majorHAnsi" w:eastAsiaTheme="majorEastAsia" w:hAnsiTheme="majorHAnsi" w:cstheme="majorBidi"/>
      <w:b/>
      <w:bCs/>
      <w:color w:val="5B9BD5" w:themeColor="accent1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866AEA"/>
  </w:style>
  <w:style w:type="character" w:styleId="Hypertextovodkaz">
    <w:name w:val="Hyperlink"/>
    <w:basedOn w:val="Standardnpsmoodstavce"/>
    <w:uiPriority w:val="99"/>
    <w:unhideWhenUsed/>
    <w:rsid w:val="00866AE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6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66A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87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uskova@gask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1954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bartuskova</cp:lastModifiedBy>
  <cp:revision>8</cp:revision>
  <dcterms:created xsi:type="dcterms:W3CDTF">2015-01-24T16:28:00Z</dcterms:created>
  <dcterms:modified xsi:type="dcterms:W3CDTF">2015-01-26T07:12:00Z</dcterms:modified>
</cp:coreProperties>
</file>