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EE" w:rsidRDefault="00C43FEE" w:rsidP="00D85407">
      <w:pPr>
        <w:pStyle w:val="Header"/>
        <w:tabs>
          <w:tab w:val="clear" w:pos="4536"/>
          <w:tab w:val="clear" w:pos="9072"/>
          <w:tab w:val="left" w:pos="6750"/>
        </w:tabs>
      </w:pPr>
      <w:r>
        <w:tab/>
      </w:r>
    </w:p>
    <w:p w:rsidR="00C43FEE" w:rsidRDefault="00C43FEE" w:rsidP="00D85407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C43FEE" w:rsidRDefault="00C43FEE" w:rsidP="00D85407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TISKOVÁ ZPRÁVA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</w:p>
    <w:p w:rsidR="00C43FEE" w:rsidRDefault="00C43FEE" w:rsidP="00D85407">
      <w:pPr>
        <w:autoSpaceDE w:val="0"/>
        <w:autoSpaceDN w:val="0"/>
        <w:adjustRightInd w:val="0"/>
        <w:spacing w:after="120"/>
        <w:rPr>
          <w:rFonts w:ascii="Arial" w:hAnsi="Arial" w:cs="Arial"/>
          <w:color w:val="808080"/>
          <w:sz w:val="34"/>
          <w:szCs w:val="20"/>
        </w:rPr>
      </w:pPr>
      <w:bookmarkStart w:id="0" w:name="OLE_LINK3"/>
      <w:r>
        <w:rPr>
          <w:rFonts w:ascii="Arial" w:hAnsi="Arial" w:cs="Arial"/>
          <w:b/>
          <w:bCs/>
          <w:color w:val="999999"/>
          <w:sz w:val="34"/>
          <w:szCs w:val="32"/>
        </w:rPr>
        <w:t>Národní památkový ústav představuje knihu Krajinář Ferdinand Runk (1764-1834)</w:t>
      </w:r>
    </w:p>
    <w:p w:rsidR="00C43FEE" w:rsidRDefault="00C43FEE" w:rsidP="00D85407">
      <w:pPr>
        <w:pStyle w:val="Heading3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Budějovice, 20. ledna 2015</w:t>
      </w:r>
    </w:p>
    <w:bookmarkEnd w:id="0"/>
    <w:p w:rsidR="00C43FEE" w:rsidRDefault="00C43FEE" w:rsidP="00D8540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Výpravná publikace autorky Máji Havlové Krajinář Ferdinand Runk (1764-1834) odkrývá před zraky veřejnosti sbírku 154 vedut zachycujících úchvatné scenérie alpské horské krajiny, jihočeské hrady a zámky a další místa spojená s rodem Schwarzenbergů. Publikaci, která  poprvé prezentuje část Runkova díla pohromadě, vydal Národní památkový ústav v Českých Budějovicích.</w:t>
      </w:r>
    </w:p>
    <w:p w:rsidR="00C43FEE" w:rsidRDefault="00C43FEE" w:rsidP="00D85407">
      <w:pPr>
        <w:rPr>
          <w:rFonts w:ascii="Arial" w:hAnsi="Arial" w:cs="Arial"/>
          <w:b/>
          <w:bCs/>
          <w:sz w:val="20"/>
          <w:szCs w:val="20"/>
        </w:rPr>
      </w:pPr>
    </w:p>
    <w:p w:rsidR="00C43FEE" w:rsidRDefault="00C43FEE" w:rsidP="00D8540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160 stranách se odehrává životní příběh Ferdinanda Runka, freiburského rodáka a absolventa vídeňské akademie. „Byl jedním z prvních malířů v Čechách, který nejenže uměl přírodní scenérii namalovat, ale dokázal ji též aktivně vyhledávat, protože si liboval v dlouhých výletech,“ přibližuje stěžejní rys malířovy osobnosti autorka knihy Mája Havlová. Jeho práce se dodnes nacházejí v majetku významných šlechtických rodin a na dvě tisícovky jeho kreseb lze nalézt ve sbírkách vídeňské akademie. Více než 150 jeho obrazů, které jsou součástí publikace, je veřejně přístupných na státních hradech a zámcích Český Krumlov, Hluboká, Třeboň, Lednice a Šternberk na Moravě.</w:t>
      </w:r>
    </w:p>
    <w:p w:rsidR="00C43FEE" w:rsidRDefault="00C43FEE" w:rsidP="00D85407">
      <w:pPr>
        <w:rPr>
          <w:rFonts w:ascii="Arial" w:hAnsi="Arial" w:cs="Arial"/>
          <w:bCs/>
          <w:sz w:val="20"/>
          <w:szCs w:val="20"/>
        </w:rPr>
      </w:pPr>
    </w:p>
    <w:p w:rsidR="00C43FEE" w:rsidRDefault="00C43FEE" w:rsidP="00D8540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Ferdinand Runk vyšel z rakouské krajinářské školy. V průběhu života se jeho malířský styl postupně proměnil. Z původního výběru motivů opírajících se o divadelně aranžovanou krajinu dospěl k malbě krajiny opravdové. „Mnohé jeho práce jsou z hlediska ikonografie nedocenitelné při sledování vývoje architektury. Například u zámků Hluboká a Červený Dvůr nebo v lednicko-valtickém areálu napomohly k identifikaci historie zámeckých parků,“ vyzdvihuje význam Runkovy tvorby Mája Havlová a dodává, že „tyto obrazy lze díky jejich vypovídací hodnotě vnímat jako předchůdce fotografií.“ Runk se stal také inspirací některým českým krajinářům, například Karlu Postlovi, a to díky zájmu o geologii, který se promítl do zobrazování skal a konfigurace terénů. Jako výtvarnou techniku nejčastěji užíval kvaš.</w:t>
      </w:r>
    </w:p>
    <w:p w:rsidR="00C43FEE" w:rsidRDefault="00C43FEE" w:rsidP="00D85407">
      <w:pPr>
        <w:rPr>
          <w:rFonts w:ascii="Arial" w:hAnsi="Arial" w:cs="Arial"/>
          <w:bCs/>
          <w:sz w:val="20"/>
          <w:szCs w:val="20"/>
        </w:rPr>
      </w:pPr>
    </w:p>
    <w:p w:rsidR="00C43FEE" w:rsidRDefault="00C43FEE" w:rsidP="00D8540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druhé polovině 18. a na počátku 19. století sílila poptávka po malířích, kteří uměli věrně zachytit skutečnou přírodu (horské terény, dravé říčky, skalní soutěsky, jeskyně). Grafické soubory pohledů na přírodní krásy vybízely šlechtu k pořádání průzkumných cest po středoevropských pamětihodnostech a sloužily zároveň jako jednoduché bedekry. V roce 1797 začal Ferdinand Runk spolupracovat s Josefem, knížetem ze Schwarzenbergu, a jeho ženou Paulinou, rozenou z Arenbergu, pro něž vytvořil velké množství vedut zachycujících rodové majetky v rakouských a českých zemích. S kněžnou Paulinou spolupracoval na jejím grafickém díle a později se stal i učitelem výtvarné výchovy jejich dětí. Díky svým výtvarným dovednostem i cílenému zájmu o topografické zobrazení krajiny se brzy proslavil ve šlechtické společnosti stýkající se se schwarzenberským vladařským párem. Jeho obrazy zdobily dvory arcivévody Johanna Lotrinsko-Habsburského, pozdějšího raabského biskupa knížete Arnošta ze Schwarzenbergu a také Jana I. z Liechtensteinu.</w:t>
      </w:r>
      <w:bookmarkStart w:id="1" w:name="_GoBack"/>
      <w:bookmarkEnd w:id="1"/>
    </w:p>
    <w:p w:rsidR="00C43FEE" w:rsidRDefault="00C43FEE" w:rsidP="00D85407">
      <w:pPr>
        <w:rPr>
          <w:rFonts w:ascii="Arial" w:hAnsi="Arial" w:cs="Arial"/>
          <w:bCs/>
          <w:sz w:val="20"/>
          <w:szCs w:val="20"/>
        </w:rPr>
      </w:pPr>
    </w:p>
    <w:p w:rsidR="00C43FEE" w:rsidRDefault="00C43FEE" w:rsidP="001C2EE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Kniha vyšla jako první publikace projektu </w:t>
      </w:r>
      <w:r w:rsidRPr="001C2EE0">
        <w:rPr>
          <w:rFonts w:ascii="Arial" w:hAnsi="Arial" w:cs="Arial"/>
          <w:bCs/>
          <w:sz w:val="20"/>
          <w:szCs w:val="20"/>
        </w:rPr>
        <w:t>programu aplikovaného výzkumu a vývoje národní a kulturní identity (NAKI)</w:t>
      </w:r>
      <w:r>
        <w:rPr>
          <w:rFonts w:ascii="Arial" w:hAnsi="Arial" w:cs="Arial"/>
          <w:bCs/>
          <w:sz w:val="20"/>
          <w:szCs w:val="20"/>
        </w:rPr>
        <w:t xml:space="preserve"> nazvaného </w:t>
      </w:r>
      <w:r w:rsidRPr="001C2EE0">
        <w:rPr>
          <w:rFonts w:ascii="Arial" w:hAnsi="Arial" w:cs="Arial"/>
          <w:bCs/>
          <w:sz w:val="20"/>
          <w:szCs w:val="20"/>
        </w:rPr>
        <w:t>Kulturní krajina jako prostor pro společenskou reprezentaci a relaxaci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C2EE0">
        <w:rPr>
          <w:rFonts w:ascii="Arial" w:hAnsi="Arial" w:cs="Arial"/>
          <w:bCs/>
          <w:sz w:val="20"/>
          <w:szCs w:val="20"/>
        </w:rPr>
        <w:t>vybraných aristokratických rodů v období od 17. do počátku 20. století</w:t>
      </w:r>
      <w:r>
        <w:rPr>
          <w:rFonts w:ascii="Arial" w:hAnsi="Arial" w:cs="Arial"/>
          <w:bCs/>
          <w:sz w:val="20"/>
          <w:szCs w:val="20"/>
        </w:rPr>
        <w:t xml:space="preserve">. Projekt probíhá v letech </w:t>
      </w:r>
      <w:r w:rsidRPr="001C2EE0">
        <w:rPr>
          <w:rFonts w:ascii="Arial" w:hAnsi="Arial" w:cs="Arial"/>
          <w:bCs/>
          <w:sz w:val="20"/>
          <w:szCs w:val="20"/>
        </w:rPr>
        <w:t>2013-2017</w:t>
      </w:r>
      <w:r>
        <w:rPr>
          <w:rFonts w:ascii="Arial" w:hAnsi="Arial" w:cs="Arial"/>
          <w:bCs/>
          <w:sz w:val="20"/>
          <w:szCs w:val="20"/>
        </w:rPr>
        <w:t>.</w:t>
      </w:r>
      <w:r w:rsidRPr="00145475">
        <w:t xml:space="preserve"> </w:t>
      </w:r>
      <w:r w:rsidRPr="00145475">
        <w:rPr>
          <w:rFonts w:ascii="Arial" w:hAnsi="Arial" w:cs="Arial"/>
          <w:bCs/>
          <w:sz w:val="20"/>
          <w:szCs w:val="20"/>
        </w:rPr>
        <w:t>Společným cíle</w:t>
      </w:r>
      <w:r>
        <w:rPr>
          <w:rFonts w:ascii="Arial" w:hAnsi="Arial" w:cs="Arial"/>
          <w:bCs/>
          <w:sz w:val="20"/>
          <w:szCs w:val="20"/>
        </w:rPr>
        <w:t>m projektu je aplikovaný výzkum</w:t>
      </w:r>
      <w:r w:rsidRPr="00145475">
        <w:rPr>
          <w:rFonts w:ascii="Arial" w:hAnsi="Arial" w:cs="Arial"/>
          <w:bCs/>
          <w:sz w:val="20"/>
          <w:szCs w:val="20"/>
        </w:rPr>
        <w:t>, jehož výsledky přispějí k detailnějšímu poznání vzniku, vývoje, formy a funkce kulturní krajiny vytvořené na území vybraných aristokratických panství. Přestože zastupují vybrané lokality (Kačina, Lednicko.valtický areál, Červený Dvůr, Hlubocko-Třeboňsko  Jaroměřice nad Rokytnou,</w:t>
      </w:r>
      <w:r>
        <w:rPr>
          <w:rFonts w:ascii="Arial" w:hAnsi="Arial" w:cs="Arial"/>
          <w:bCs/>
          <w:sz w:val="20"/>
          <w:szCs w:val="20"/>
        </w:rPr>
        <w:t xml:space="preserve"> Hradec nad Moravicí, Telč, Lemberk</w:t>
      </w:r>
      <w:r w:rsidRPr="00145475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45475">
        <w:rPr>
          <w:rFonts w:ascii="Arial" w:hAnsi="Arial" w:cs="Arial"/>
          <w:bCs/>
          <w:sz w:val="20"/>
          <w:szCs w:val="20"/>
        </w:rPr>
        <w:t>z hlediska krajinářského mimořádně hodnotný kulturně historický potenciál perspektivně přitažlivý pro širokou veřejnost, zůstávala většina z nich během posledního půlstoletí spíše opomenuta. Jedním z důvodů jsou také dlouhodobé středoevropské stereotypy návštěvnických cílů, soustředěné tradičně více na interiéry památkových objektů, jejichž okolí zůstává obvykle stranou zájmu široké veřejnosti.</w:t>
      </w:r>
    </w:p>
    <w:p w:rsidR="00C43FEE" w:rsidRDefault="00C43FEE" w:rsidP="001C2EE0">
      <w:pPr>
        <w:rPr>
          <w:rFonts w:ascii="Arial" w:hAnsi="Arial" w:cs="Arial"/>
          <w:bCs/>
          <w:sz w:val="20"/>
          <w:szCs w:val="20"/>
        </w:rPr>
      </w:pPr>
    </w:p>
    <w:p w:rsidR="00C43FEE" w:rsidRPr="00BB2747" w:rsidRDefault="00C43FEE" w:rsidP="001C2EE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Knihu bude možné zakoupit v běžné síti knihkupectví nebo za zvýhodněnou cenu 300 Kč při přímém prodeji v knihovně NPÚ, územního odborného pracoviště v Českých Budějovicích na Senovážném nám. 6.</w:t>
      </w:r>
    </w:p>
    <w:p w:rsidR="00C43FEE" w:rsidRDefault="00C43FEE" w:rsidP="00D8540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43FEE" w:rsidRDefault="00C43FEE" w:rsidP="00D85407">
      <w:pPr>
        <w:rPr>
          <w:rFonts w:ascii="Arial" w:hAnsi="Arial" w:cs="Arial"/>
          <w:sz w:val="20"/>
          <w:szCs w:val="20"/>
        </w:rPr>
      </w:pPr>
    </w:p>
    <w:p w:rsidR="00C43FEE" w:rsidRDefault="00C43FEE" w:rsidP="00D85407">
      <w:pPr>
        <w:rPr>
          <w:rFonts w:ascii="Arial" w:hAnsi="Arial" w:cs="Arial"/>
          <w:sz w:val="20"/>
          <w:szCs w:val="20"/>
        </w:rPr>
      </w:pPr>
    </w:p>
    <w:p w:rsidR="00C43FEE" w:rsidRDefault="00C43FEE" w:rsidP="00D85407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8"/>
          <w:szCs w:val="20"/>
        </w:rPr>
      </w:pPr>
    </w:p>
    <w:p w:rsidR="00C43FEE" w:rsidRPr="002C3BBA" w:rsidRDefault="00C43FEE" w:rsidP="00D85407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20"/>
        </w:rPr>
      </w:pPr>
      <w:r w:rsidRPr="00371810">
        <w:rPr>
          <w:rFonts w:ascii="Arial" w:hAnsi="Arial" w:cs="Arial"/>
          <w:iCs/>
          <w:sz w:val="18"/>
          <w:szCs w:val="20"/>
        </w:rPr>
        <w:t xml:space="preserve">Více informací naleznete na webových stránkách </w:t>
      </w:r>
      <w:hyperlink r:id="rId6" w:history="1">
        <w:r w:rsidRPr="00371810">
          <w:rPr>
            <w:rStyle w:val="Hyperlink"/>
            <w:rFonts w:ascii="Arial" w:hAnsi="Arial" w:cs="Arial"/>
            <w:b/>
            <w:bCs/>
            <w:iCs/>
            <w:sz w:val="18"/>
            <w:szCs w:val="18"/>
          </w:rPr>
          <w:t>www.npu-cb.eu</w:t>
        </w:r>
      </w:hyperlink>
      <w:r w:rsidRPr="00371810">
        <w:rPr>
          <w:rFonts w:ascii="Arial" w:hAnsi="Arial" w:cs="Arial"/>
          <w:b/>
          <w:bCs/>
          <w:iCs/>
          <w:sz w:val="18"/>
          <w:szCs w:val="18"/>
        </w:rPr>
        <w:t>.</w:t>
      </w:r>
    </w:p>
    <w:p w:rsidR="00C43FEE" w:rsidRPr="00371810" w:rsidRDefault="00C43FEE" w:rsidP="00D85407">
      <w:pPr>
        <w:pStyle w:val="BodyText3"/>
        <w:spacing w:line="240" w:lineRule="auto"/>
        <w:rPr>
          <w:bCs/>
          <w:iCs/>
          <w:sz w:val="16"/>
          <w:szCs w:val="16"/>
        </w:rPr>
      </w:pPr>
      <w:r w:rsidRPr="00371810">
        <w:rPr>
          <w:b/>
          <w:bCs/>
          <w:iCs/>
          <w:sz w:val="16"/>
          <w:szCs w:val="16"/>
        </w:rPr>
        <w:t>Národní památkový ústav, územní památková správa v Českých Budějovicích</w:t>
      </w:r>
      <w:r w:rsidRPr="00371810">
        <w:rPr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světového dědictví UNESCO. NPÚ, ÚOP v Českých Budějovicích se stará o 30 památkových areálů na území Jihočeského kraje, Plzeňského kraje a Kraje Vysočina. Má na starosti hrady a zámky Červená Lhota, Český Krumlov, Dačice, Hluboká, Jindřichův Hradec, Kratochvíle, Landštejn, Nové Hrady, Rožmberk,Třeboň s hrobkou Domanín,Vimperk, Zvíkov, Červené Poříčí, Gutštejn,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 </w:t>
      </w:r>
      <w:hyperlink r:id="rId7" w:history="1">
        <w:r w:rsidRPr="00371810">
          <w:rPr>
            <w:rStyle w:val="Hyperlink"/>
            <w:rFonts w:cs="Arial"/>
            <w:bCs/>
            <w:iCs/>
            <w:sz w:val="16"/>
            <w:szCs w:val="16"/>
          </w:rPr>
          <w:t>www.npu.cz</w:t>
        </w:r>
      </w:hyperlink>
      <w:r w:rsidRPr="00371810">
        <w:rPr>
          <w:bCs/>
          <w:iCs/>
          <w:sz w:val="16"/>
          <w:szCs w:val="16"/>
        </w:rPr>
        <w:t xml:space="preserve">. </w:t>
      </w:r>
    </w:p>
    <w:p w:rsidR="00C43FEE" w:rsidRPr="008600F7" w:rsidRDefault="00C43FEE" w:rsidP="00D85407">
      <w:pPr>
        <w:rPr>
          <w:sz w:val="28"/>
        </w:rPr>
      </w:pPr>
    </w:p>
    <w:p w:rsidR="00C43FEE" w:rsidRPr="00145475" w:rsidRDefault="00C43FEE" w:rsidP="00D85407">
      <w:pPr>
        <w:pStyle w:val="PlainText"/>
        <w:rPr>
          <w:rFonts w:ascii="Arial" w:hAnsi="Arial" w:cs="Arial"/>
          <w:b/>
          <w:sz w:val="20"/>
          <w:szCs w:val="20"/>
        </w:rPr>
      </w:pPr>
      <w:r w:rsidRPr="00145475">
        <w:rPr>
          <w:rFonts w:ascii="Arial" w:hAnsi="Arial" w:cs="Arial"/>
          <w:b/>
          <w:sz w:val="20"/>
          <w:szCs w:val="20"/>
        </w:rPr>
        <w:t>Kontakty:</w:t>
      </w:r>
    </w:p>
    <w:p w:rsidR="00C43FEE" w:rsidRDefault="00C43FEE" w:rsidP="00D85407">
      <w:pPr>
        <w:pStyle w:val="BodyTextIndent"/>
        <w:autoSpaceDE/>
        <w:autoSpaceDN/>
        <w:adjustRightInd/>
        <w:spacing w:line="240" w:lineRule="auto"/>
        <w:ind w:firstLine="0"/>
      </w:pPr>
      <w:r w:rsidRPr="00145475">
        <w:rPr>
          <w:b/>
        </w:rPr>
        <w:t xml:space="preserve">Mgr. </w:t>
      </w:r>
      <w:r>
        <w:rPr>
          <w:b/>
        </w:rPr>
        <w:t>Mája Havlová</w:t>
      </w:r>
      <w:r w:rsidRPr="00145475">
        <w:t xml:space="preserve">, </w:t>
      </w:r>
      <w:r>
        <w:rPr>
          <w:bCs/>
        </w:rPr>
        <w:t>vedoucí oddělení správy mobiliáře a zámeckých knihoven</w:t>
      </w:r>
      <w:r w:rsidRPr="00145475">
        <w:rPr>
          <w:bCs/>
        </w:rPr>
        <w:t xml:space="preserve">, NPÚ, ÚPS v Českých Budějovicích, tel. </w:t>
      </w:r>
      <w:r>
        <w:rPr>
          <w:bCs/>
        </w:rPr>
        <w:t>723 032 026</w:t>
      </w:r>
      <w:r w:rsidRPr="00145475">
        <w:rPr>
          <w:bCs/>
        </w:rPr>
        <w:t xml:space="preserve">, </w:t>
      </w:r>
      <w:hyperlink r:id="rId8" w:history="1">
        <w:r w:rsidRPr="0098257A">
          <w:rPr>
            <w:rStyle w:val="Hyperlink"/>
            <w:rFonts w:cs="Arial"/>
            <w:bCs/>
          </w:rPr>
          <w:t>havlova.maja@npu.cz</w:t>
        </w:r>
      </w:hyperlink>
      <w:r>
        <w:t xml:space="preserve"> </w:t>
      </w:r>
      <w:r w:rsidRPr="00145475">
        <w:rPr>
          <w:bCs/>
        </w:rPr>
        <w:t xml:space="preserve"> </w:t>
      </w:r>
      <w:r w:rsidRPr="00145475">
        <w:t xml:space="preserve"> </w:t>
      </w:r>
    </w:p>
    <w:p w:rsidR="00C43FEE" w:rsidRDefault="00C43FEE" w:rsidP="00D85407">
      <w:pPr>
        <w:pStyle w:val="BodyTextIndent"/>
        <w:autoSpaceDE/>
        <w:autoSpaceDN/>
        <w:adjustRightInd/>
        <w:spacing w:line="240" w:lineRule="auto"/>
        <w:ind w:firstLine="0"/>
      </w:pPr>
      <w:r w:rsidRPr="00F51DAF">
        <w:rPr>
          <w:b/>
        </w:rPr>
        <w:t>Mgr. Martin Gaži</w:t>
      </w:r>
      <w:r>
        <w:t xml:space="preserve">, </w:t>
      </w:r>
      <w:r w:rsidRPr="00F51DAF">
        <w:t>redaktor, NPÚ</w:t>
      </w:r>
      <w:r>
        <w:t>,</w:t>
      </w:r>
      <w:r w:rsidRPr="00F51DAF">
        <w:t xml:space="preserve"> ÚOP</w:t>
      </w:r>
      <w:r>
        <w:t xml:space="preserve"> v Českých Budějovicích</w:t>
      </w:r>
      <w:r w:rsidRPr="00F51DAF">
        <w:t xml:space="preserve">, 724 929 933, </w:t>
      </w:r>
      <w:hyperlink r:id="rId9" w:history="1">
        <w:r w:rsidRPr="0098257A">
          <w:rPr>
            <w:rStyle w:val="Hyperlink"/>
            <w:rFonts w:cs="Arial"/>
          </w:rPr>
          <w:t>gazi.martin@npu.cz</w:t>
        </w:r>
      </w:hyperlink>
      <w:r>
        <w:t xml:space="preserve"> </w:t>
      </w:r>
    </w:p>
    <w:p w:rsidR="00C43FEE" w:rsidRDefault="00C43FEE" w:rsidP="00D85407">
      <w:pPr>
        <w:pStyle w:val="BodyTextIndent"/>
        <w:autoSpaceDE/>
        <w:autoSpaceDN/>
        <w:adjustRightInd/>
        <w:spacing w:line="240" w:lineRule="auto"/>
        <w:ind w:firstLine="0"/>
        <w:rPr>
          <w:szCs w:val="18"/>
        </w:rPr>
      </w:pPr>
      <w:r w:rsidRPr="00145475">
        <w:rPr>
          <w:b/>
          <w:bCs/>
        </w:rPr>
        <w:t>Mgr. Jitka Skořepová</w:t>
      </w:r>
      <w:r w:rsidRPr="00145475">
        <w:t xml:space="preserve">, PR, vztahy k veřejnosti, NPÚ, ÚPS v Českých Budějovicích, tel. 386 356 921, 602 626 736, </w:t>
      </w:r>
      <w:hyperlink r:id="rId10" w:history="1">
        <w:r w:rsidRPr="00145475">
          <w:rPr>
            <w:rStyle w:val="Hyperlink"/>
            <w:rFonts w:cs="Arial"/>
          </w:rPr>
          <w:t>skorepova.jitka@npu.cz</w:t>
        </w:r>
      </w:hyperlink>
    </w:p>
    <w:p w:rsidR="00C43FEE" w:rsidRDefault="00C43FEE" w:rsidP="00D85407">
      <w:pPr>
        <w:rPr>
          <w:rFonts w:ascii="Arial" w:hAnsi="Arial" w:cs="Arial"/>
          <w:sz w:val="20"/>
        </w:rPr>
      </w:pPr>
    </w:p>
    <w:p w:rsidR="00C43FEE" w:rsidRDefault="00C43FEE"/>
    <w:sectPr w:rsidR="00C43FEE" w:rsidSect="00D85407">
      <w:headerReference w:type="default" r:id="rId11"/>
      <w:headerReference w:type="first" r:id="rId12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FEE" w:rsidRDefault="00C43FEE" w:rsidP="00FF6295">
      <w:r>
        <w:separator/>
      </w:r>
    </w:p>
  </w:endnote>
  <w:endnote w:type="continuationSeparator" w:id="0">
    <w:p w:rsidR="00C43FEE" w:rsidRDefault="00C43FEE" w:rsidP="00FF6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FEE" w:rsidRDefault="00C43FEE" w:rsidP="00FF6295">
      <w:r>
        <w:separator/>
      </w:r>
    </w:p>
  </w:footnote>
  <w:footnote w:type="continuationSeparator" w:id="0">
    <w:p w:rsidR="00C43FEE" w:rsidRDefault="00C43FEE" w:rsidP="00FF6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EE" w:rsidRDefault="00C43FEE">
    <w:pPr>
      <w:pStyle w:val="Header"/>
      <w:ind w:left="-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EE" w:rsidRDefault="00C43FEE" w:rsidP="00277548">
    <w:pPr>
      <w:pStyle w:val="Header"/>
      <w:tabs>
        <w:tab w:val="clear" w:pos="4536"/>
        <w:tab w:val="clear" w:pos="9072"/>
        <w:tab w:val="right" w:pos="907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!NPU-UPS-CB" style="position:absolute;margin-left:-10.7pt;margin-top:0;width:208.9pt;height:58.05pt;z-index:-251656192;visibility:visible">
          <v:imagedata r:id="rId1" o:title=""/>
        </v:shape>
      </w:pic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407"/>
    <w:rsid w:val="0010187B"/>
    <w:rsid w:val="00145475"/>
    <w:rsid w:val="001A4023"/>
    <w:rsid w:val="001B7039"/>
    <w:rsid w:val="001C2EE0"/>
    <w:rsid w:val="00277548"/>
    <w:rsid w:val="002C3BBA"/>
    <w:rsid w:val="002E779D"/>
    <w:rsid w:val="00336E90"/>
    <w:rsid w:val="00371810"/>
    <w:rsid w:val="003817A7"/>
    <w:rsid w:val="00524521"/>
    <w:rsid w:val="005D60D9"/>
    <w:rsid w:val="00661D23"/>
    <w:rsid w:val="00683B94"/>
    <w:rsid w:val="00695BCE"/>
    <w:rsid w:val="007018B1"/>
    <w:rsid w:val="0070707B"/>
    <w:rsid w:val="00797C86"/>
    <w:rsid w:val="007D3ABA"/>
    <w:rsid w:val="008600F7"/>
    <w:rsid w:val="00860DA8"/>
    <w:rsid w:val="008F159C"/>
    <w:rsid w:val="0098257A"/>
    <w:rsid w:val="009B7581"/>
    <w:rsid w:val="00BB2747"/>
    <w:rsid w:val="00C2667B"/>
    <w:rsid w:val="00C43FEE"/>
    <w:rsid w:val="00D85407"/>
    <w:rsid w:val="00DF1330"/>
    <w:rsid w:val="00F058D2"/>
    <w:rsid w:val="00F51DAF"/>
    <w:rsid w:val="00F811A3"/>
    <w:rsid w:val="00FC3AA7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0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547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5407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5475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85407"/>
    <w:rPr>
      <w:rFonts w:ascii="TimesNewRomanPS-BoldMT" w:hAnsi="TimesNewRomanPS-BoldMT" w:cs="Times New Roman"/>
      <w:b/>
      <w:bCs/>
      <w:color w:val="000000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rsid w:val="00D8540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854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5407"/>
    <w:rPr>
      <w:rFonts w:ascii="Times New Roman" w:hAnsi="Times New Roman" w:cs="Times New Roman"/>
      <w:sz w:val="24"/>
      <w:szCs w:val="24"/>
      <w:lang w:eastAsia="cs-CZ"/>
    </w:rPr>
  </w:style>
  <w:style w:type="paragraph" w:styleId="PlainText">
    <w:name w:val="Plain Text"/>
    <w:basedOn w:val="Normal"/>
    <w:link w:val="PlainTextChar"/>
    <w:uiPriority w:val="99"/>
    <w:semiHidden/>
    <w:rsid w:val="00D85407"/>
    <w:rPr>
      <w:rFonts w:ascii="Verdana" w:eastAsia="Calibri" w:hAnsi="Verdana"/>
      <w:sz w:val="18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85407"/>
    <w:rPr>
      <w:rFonts w:ascii="Verdana" w:eastAsia="Times New Roman" w:hAnsi="Verdana" w:cs="Times New Roman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rsid w:val="00D85407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85407"/>
    <w:rPr>
      <w:rFonts w:ascii="Arial" w:hAnsi="Arial" w:cs="Arial"/>
      <w:sz w:val="24"/>
      <w:szCs w:val="24"/>
      <w:lang w:eastAsia="cs-CZ"/>
    </w:rPr>
  </w:style>
  <w:style w:type="paragraph" w:styleId="BodyText3">
    <w:name w:val="Body Text 3"/>
    <w:basedOn w:val="Normal"/>
    <w:link w:val="BodyText3Char"/>
    <w:uiPriority w:val="99"/>
    <w:semiHidden/>
    <w:rsid w:val="00D85407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85407"/>
    <w:rPr>
      <w:rFonts w:ascii="Arial" w:hAnsi="Arial" w:cs="Arial"/>
      <w:sz w:val="24"/>
      <w:szCs w:val="24"/>
      <w:lang w:eastAsia="cs-CZ"/>
    </w:rPr>
  </w:style>
  <w:style w:type="paragraph" w:styleId="BodyText">
    <w:name w:val="Body Text"/>
    <w:basedOn w:val="Normal"/>
    <w:link w:val="BodyTextChar"/>
    <w:uiPriority w:val="99"/>
    <w:semiHidden/>
    <w:rsid w:val="001C2E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C2EE0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8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lova.maja@npu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pu.cz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u-cb.e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korepova.jitka@npu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azi.martin@npu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887</Words>
  <Characters>5240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Skorepova</dc:creator>
  <cp:keywords/>
  <dc:description/>
  <cp:lastModifiedBy>Kucerova</cp:lastModifiedBy>
  <cp:revision>2</cp:revision>
  <dcterms:created xsi:type="dcterms:W3CDTF">2015-01-20T14:17:00Z</dcterms:created>
  <dcterms:modified xsi:type="dcterms:W3CDTF">2015-01-20T14:17:00Z</dcterms:modified>
</cp:coreProperties>
</file>