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93" w:rsidRDefault="00354893" w:rsidP="00354893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354893" w:rsidRDefault="00354893" w:rsidP="00354893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354893" w:rsidRDefault="00354893" w:rsidP="00354893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354893" w:rsidRDefault="00354893" w:rsidP="00354893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Jihočeské památky </w:t>
      </w:r>
      <w:r w:rsidR="00492C93">
        <w:rPr>
          <w:rFonts w:ascii="Arial" w:hAnsi="Arial" w:cs="Arial"/>
          <w:b/>
          <w:bCs/>
          <w:color w:val="999999"/>
          <w:sz w:val="34"/>
          <w:szCs w:val="32"/>
        </w:rPr>
        <w:t>patřily k lákavým turistickým cílům</w:t>
      </w:r>
    </w:p>
    <w:p w:rsidR="00354893" w:rsidRDefault="00492C93" w:rsidP="00354893">
      <w:pPr>
        <w:pStyle w:val="Nadpis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 9. 1. 2015</w:t>
      </w:r>
    </w:p>
    <w:bookmarkEnd w:id="0"/>
    <w:p w:rsidR="00296847" w:rsidRDefault="008B64AB" w:rsidP="0035489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Více než jeden milion návštěvníků se v roce </w:t>
      </w:r>
      <w:r w:rsidR="002E67A4">
        <w:rPr>
          <w:rFonts w:ascii="Arial" w:hAnsi="Arial" w:cs="Arial"/>
          <w:b/>
          <w:bCs/>
          <w:sz w:val="20"/>
          <w:szCs w:val="20"/>
        </w:rPr>
        <w:t>2014 vypravil</w:t>
      </w:r>
      <w:r>
        <w:rPr>
          <w:rFonts w:ascii="Arial" w:hAnsi="Arial" w:cs="Arial"/>
          <w:b/>
          <w:bCs/>
          <w:sz w:val="20"/>
          <w:szCs w:val="20"/>
        </w:rPr>
        <w:t xml:space="preserve"> poznávat krásy jihočeských památek, které spravuje Národní památkový ústav. Téměř devíti</w:t>
      </w:r>
      <w:r w:rsidR="00296847">
        <w:rPr>
          <w:rFonts w:ascii="Arial" w:hAnsi="Arial" w:cs="Arial"/>
          <w:b/>
          <w:bCs/>
          <w:sz w:val="20"/>
          <w:szCs w:val="20"/>
        </w:rPr>
        <w:t>procentní nárůst zájmu způsobila lákavá kulturní nabídka, příznivé počasí a větší zalíbení v tuzemské turistice.</w:t>
      </w:r>
    </w:p>
    <w:p w:rsidR="00354893" w:rsidRDefault="00F40072" w:rsidP="0035489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F5630" w:rsidRDefault="000405AF" w:rsidP="00354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Celkem navštívilo</w:t>
      </w:r>
      <w:r w:rsidR="00D964D4">
        <w:rPr>
          <w:rFonts w:ascii="Arial" w:hAnsi="Arial" w:cs="Arial"/>
          <w:sz w:val="20"/>
          <w:szCs w:val="20"/>
        </w:rPr>
        <w:t xml:space="preserve"> během roku 2014</w:t>
      </w:r>
      <w:r>
        <w:rPr>
          <w:rFonts w:ascii="Arial" w:hAnsi="Arial" w:cs="Arial"/>
          <w:sz w:val="20"/>
          <w:szCs w:val="20"/>
        </w:rPr>
        <w:t xml:space="preserve"> všech dvanáct státních památek v Jihočeském kraji </w:t>
      </w:r>
      <w:r w:rsidRPr="00D964D4">
        <w:rPr>
          <w:rFonts w:ascii="Arial" w:hAnsi="Arial" w:cs="Arial"/>
          <w:b/>
          <w:sz w:val="20"/>
          <w:szCs w:val="20"/>
        </w:rPr>
        <w:t>1 051 833 lidí</w:t>
      </w:r>
      <w:r>
        <w:rPr>
          <w:rFonts w:ascii="Arial" w:hAnsi="Arial" w:cs="Arial"/>
          <w:sz w:val="20"/>
          <w:szCs w:val="20"/>
        </w:rPr>
        <w:t>, což je oproti předchozímu roku nárůst o 8,76 procent. Na výsluní nejnavštěvovanější pětice hradů a zámků se stabilně vyhřívá SHZ Český Krumlov, jehož brány překročilo dokonce 367 629 osob, což je nárůst o 14,3 procent. Druhou pozici nemění ani SZ Hluboká se svými letošními 263 519 návštěvníky. Rekordních sedmdesát tisíc překročil SZ Červená Lhota (70 627) a úspěšně jej dohání i hrad Rožmberk, kam v loňském roce vyrazilo na výlet přesně 62 384 lidí. Osmnáctiprocentní nárůst v zájmu turistů zaznamenal SHZ Jindřichův Hradec, kde svůj volný čas strávilo 57 450 návštěvníků. V meziročním srovnání se může procentuálně nejvyšším vzestupem v</w:t>
      </w:r>
      <w:r w:rsidR="002E67A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návštěvnosti</w:t>
      </w:r>
      <w:r w:rsidR="002E67A4">
        <w:rPr>
          <w:rFonts w:ascii="Arial" w:hAnsi="Arial" w:cs="Arial"/>
          <w:sz w:val="20"/>
          <w:szCs w:val="20"/>
        </w:rPr>
        <w:t xml:space="preserve"> (o 29 %)</w:t>
      </w:r>
      <w:r>
        <w:rPr>
          <w:rFonts w:ascii="Arial" w:hAnsi="Arial" w:cs="Arial"/>
          <w:sz w:val="20"/>
          <w:szCs w:val="20"/>
        </w:rPr>
        <w:t xml:space="preserve"> pyšnit SZ Kratochvíle</w:t>
      </w:r>
      <w:r w:rsidR="002E67A4">
        <w:rPr>
          <w:rFonts w:ascii="Arial" w:hAnsi="Arial" w:cs="Arial"/>
          <w:sz w:val="20"/>
          <w:szCs w:val="20"/>
        </w:rPr>
        <w:t>, jehož krásy obdivovalo 36 696 zájemců.</w:t>
      </w:r>
      <w:r w:rsidR="001304F0">
        <w:rPr>
          <w:rFonts w:ascii="Arial" w:hAnsi="Arial" w:cs="Arial"/>
          <w:sz w:val="20"/>
          <w:szCs w:val="20"/>
        </w:rPr>
        <w:t xml:space="preserve"> (Podrobný přehled návštěvnosti viz Příloha č. 1)</w:t>
      </w:r>
      <w:bookmarkStart w:id="1" w:name="_GoBack"/>
      <w:bookmarkEnd w:id="1"/>
    </w:p>
    <w:p w:rsidR="000405AF" w:rsidRDefault="000405AF" w:rsidP="00354893">
      <w:pPr>
        <w:rPr>
          <w:rFonts w:ascii="Arial" w:hAnsi="Arial" w:cs="Arial"/>
          <w:sz w:val="20"/>
          <w:szCs w:val="20"/>
        </w:rPr>
      </w:pPr>
    </w:p>
    <w:p w:rsidR="000405AF" w:rsidRDefault="00D964D4" w:rsidP="00354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Loňská návštěvnická sezóna patří k velmi úspěšným. „K rekordní návštěvnosti přispělo několik souběžných faktorů. Kromě pestré</w:t>
      </w:r>
      <w:r w:rsidR="00694809">
        <w:rPr>
          <w:rFonts w:ascii="Arial" w:hAnsi="Arial" w:cs="Arial"/>
          <w:sz w:val="20"/>
          <w:szCs w:val="20"/>
        </w:rPr>
        <w:t xml:space="preserve"> kulturní</w:t>
      </w:r>
      <w:r>
        <w:rPr>
          <w:rFonts w:ascii="Arial" w:hAnsi="Arial" w:cs="Arial"/>
          <w:sz w:val="20"/>
          <w:szCs w:val="20"/>
        </w:rPr>
        <w:t xml:space="preserve"> nabídky</w:t>
      </w:r>
      <w:r w:rsidR="00694809">
        <w:rPr>
          <w:rFonts w:ascii="Arial" w:hAnsi="Arial" w:cs="Arial"/>
          <w:sz w:val="20"/>
          <w:szCs w:val="20"/>
        </w:rPr>
        <w:t xml:space="preserve"> všech památek sehrálo roli velmi příznivé počasí, ale také nový zájem návštěvníků o domácí památky,“ shrnuje důvody úspěchu Petr Pavelec, ředitel Národního památkového ústavu, územní památkové správy v Českých Budějovicích.</w:t>
      </w:r>
    </w:p>
    <w:p w:rsidR="00694809" w:rsidRDefault="00694809" w:rsidP="00354893">
      <w:pPr>
        <w:rPr>
          <w:rFonts w:ascii="Arial" w:hAnsi="Arial" w:cs="Arial"/>
          <w:sz w:val="20"/>
          <w:szCs w:val="20"/>
        </w:rPr>
      </w:pPr>
    </w:p>
    <w:p w:rsidR="00694809" w:rsidRDefault="00694809" w:rsidP="00354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vyššímu návštěvnickému číslu přispěl také vzrůstající zájem veřejnosti o návštěvu hradů a zámků v zimním období. </w:t>
      </w:r>
      <w:r w:rsidR="00322AEB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Velmi nás těší, že</w:t>
      </w:r>
      <w:r w:rsidR="00322AEB">
        <w:rPr>
          <w:rFonts w:ascii="Arial" w:hAnsi="Arial" w:cs="Arial"/>
          <w:sz w:val="20"/>
          <w:szCs w:val="20"/>
        </w:rPr>
        <w:t xml:space="preserve"> i v zimním období volí jako cíl výletů stále více lidí, kteří zavítají na některý z našich hradů a zámků provozovaných celoročně. Jen za poslední dva měsíce roku 2014 to bylo téměř třicet tisíc lidí,“ upřesňuje Petr Pavelec.</w:t>
      </w:r>
    </w:p>
    <w:p w:rsidR="00D964D4" w:rsidRDefault="00D964D4" w:rsidP="00354893">
      <w:pPr>
        <w:rPr>
          <w:rFonts w:ascii="Arial" w:hAnsi="Arial" w:cs="Arial"/>
          <w:sz w:val="20"/>
          <w:szCs w:val="20"/>
        </w:rPr>
      </w:pPr>
    </w:p>
    <w:p w:rsidR="00D964D4" w:rsidRDefault="00D964D4" w:rsidP="00354893">
      <w:pPr>
        <w:rPr>
          <w:rFonts w:ascii="Arial" w:hAnsi="Arial" w:cs="Arial"/>
          <w:sz w:val="20"/>
          <w:szCs w:val="20"/>
        </w:rPr>
      </w:pPr>
    </w:p>
    <w:p w:rsidR="00354893" w:rsidRPr="00564888" w:rsidRDefault="001304F0" w:rsidP="00354893">
      <w:pPr>
        <w:spacing w:after="120"/>
        <w:rPr>
          <w:rFonts w:ascii="Arial" w:hAnsi="Arial" w:cs="Arial"/>
          <w:b/>
          <w:bCs/>
          <w:i/>
          <w:iCs/>
          <w:sz w:val="22"/>
          <w:szCs w:val="20"/>
        </w:rPr>
      </w:pPr>
      <w:r>
        <w:rPr>
          <w:rFonts w:ascii="Arial" w:hAnsi="Arial" w:cs="Arial"/>
          <w:b/>
          <w:bCs/>
          <w:i/>
          <w:iCs/>
          <w:sz w:val="22"/>
          <w:szCs w:val="20"/>
        </w:rPr>
        <w:t>Zimní provoz na vybraných památkách potrvá až do konce března 2015</w:t>
      </w:r>
    </w:p>
    <w:p w:rsidR="00354893" w:rsidRPr="006C4DCF" w:rsidRDefault="00354893" w:rsidP="00354893">
      <w:pPr>
        <w:spacing w:after="120"/>
        <w:rPr>
          <w:rFonts w:ascii="Arial" w:hAnsi="Arial" w:cs="Arial"/>
          <w:sz w:val="20"/>
          <w:szCs w:val="20"/>
        </w:rPr>
      </w:pPr>
      <w:r w:rsidRPr="006C4DCF">
        <w:rPr>
          <w:rFonts w:ascii="Arial" w:hAnsi="Arial" w:cs="Arial"/>
          <w:sz w:val="20"/>
          <w:szCs w:val="20"/>
        </w:rPr>
        <w:t xml:space="preserve">Již sedmým rokem nabízí </w:t>
      </w:r>
      <w:r w:rsidRPr="006C4DCF">
        <w:rPr>
          <w:rFonts w:ascii="Arial" w:hAnsi="Arial" w:cs="Arial"/>
          <w:b/>
          <w:sz w:val="20"/>
          <w:szCs w:val="20"/>
        </w:rPr>
        <w:t>zámek Hluboká</w:t>
      </w:r>
      <w:r w:rsidRPr="006C4DCF">
        <w:rPr>
          <w:rFonts w:ascii="Arial" w:hAnsi="Arial" w:cs="Arial"/>
          <w:sz w:val="20"/>
          <w:szCs w:val="20"/>
        </w:rPr>
        <w:t xml:space="preserve"> zimní prohlídky. Návštěvníci zavítají do </w:t>
      </w:r>
      <w:r w:rsidRPr="006C4DCF">
        <w:rPr>
          <w:rFonts w:ascii="Arial" w:hAnsi="Arial" w:cs="Arial"/>
          <w:bCs/>
          <w:sz w:val="20"/>
          <w:szCs w:val="20"/>
        </w:rPr>
        <w:t>devíti pokojů soukromých apartmá</w:t>
      </w:r>
      <w:r w:rsidRPr="006C4DCF">
        <w:rPr>
          <w:rFonts w:ascii="Arial" w:hAnsi="Arial" w:cs="Arial"/>
          <w:sz w:val="20"/>
          <w:szCs w:val="20"/>
        </w:rPr>
        <w:t xml:space="preserve"> posledních čtyř generací majitelů hlubockého panství - </w:t>
      </w:r>
      <w:r w:rsidRPr="006C4DCF">
        <w:rPr>
          <w:rFonts w:ascii="Arial" w:hAnsi="Arial" w:cs="Arial"/>
          <w:bCs/>
          <w:sz w:val="20"/>
          <w:szCs w:val="20"/>
        </w:rPr>
        <w:t>Schwarzenbergů</w:t>
      </w:r>
      <w:r w:rsidRPr="006C4DCF">
        <w:rPr>
          <w:rFonts w:ascii="Arial" w:hAnsi="Arial" w:cs="Arial"/>
          <w:sz w:val="20"/>
          <w:szCs w:val="20"/>
        </w:rPr>
        <w:t>. Trasa vede z </w:t>
      </w:r>
      <w:proofErr w:type="spellStart"/>
      <w:r w:rsidRPr="006C4DCF">
        <w:rPr>
          <w:rFonts w:ascii="Arial" w:hAnsi="Arial" w:cs="Arial"/>
          <w:i/>
          <w:iCs/>
          <w:sz w:val="20"/>
          <w:szCs w:val="20"/>
        </w:rPr>
        <w:t>Hamiltonova</w:t>
      </w:r>
      <w:proofErr w:type="spellEnd"/>
      <w:r w:rsidRPr="006C4DCF">
        <w:rPr>
          <w:rFonts w:ascii="Arial" w:hAnsi="Arial" w:cs="Arial"/>
          <w:i/>
          <w:iCs/>
          <w:sz w:val="20"/>
          <w:szCs w:val="20"/>
        </w:rPr>
        <w:t xml:space="preserve"> salonu kněžny Terezie</w:t>
      </w:r>
      <w:r w:rsidRPr="006C4DCF">
        <w:rPr>
          <w:rFonts w:ascii="Arial" w:hAnsi="Arial" w:cs="Arial"/>
          <w:sz w:val="20"/>
          <w:szCs w:val="20"/>
        </w:rPr>
        <w:t>, přes </w:t>
      </w:r>
      <w:r w:rsidRPr="006C4DCF">
        <w:rPr>
          <w:rFonts w:ascii="Arial" w:hAnsi="Arial" w:cs="Arial"/>
          <w:i/>
          <w:iCs/>
          <w:sz w:val="20"/>
          <w:szCs w:val="20"/>
        </w:rPr>
        <w:t>Kuřácký salon</w:t>
      </w:r>
      <w:r w:rsidRPr="006C4DCF">
        <w:rPr>
          <w:rFonts w:ascii="Arial" w:hAnsi="Arial" w:cs="Arial"/>
          <w:sz w:val="20"/>
          <w:szCs w:val="20"/>
        </w:rPr>
        <w:t xml:space="preserve"> do </w:t>
      </w:r>
      <w:r w:rsidRPr="006C4DCF">
        <w:rPr>
          <w:rFonts w:ascii="Arial" w:hAnsi="Arial" w:cs="Arial"/>
          <w:i/>
          <w:iCs/>
          <w:sz w:val="20"/>
          <w:szCs w:val="20"/>
        </w:rPr>
        <w:t>Tereziiny Malé jídelny</w:t>
      </w:r>
      <w:r w:rsidRPr="006C4DCF">
        <w:rPr>
          <w:rFonts w:ascii="Arial" w:hAnsi="Arial" w:cs="Arial"/>
          <w:sz w:val="20"/>
          <w:szCs w:val="20"/>
        </w:rPr>
        <w:t xml:space="preserve">, dále pokračuje </w:t>
      </w:r>
      <w:r w:rsidRPr="006C4DCF">
        <w:rPr>
          <w:rFonts w:ascii="Arial" w:hAnsi="Arial" w:cs="Arial"/>
          <w:i/>
          <w:iCs/>
          <w:sz w:val="20"/>
          <w:szCs w:val="20"/>
        </w:rPr>
        <w:t>Loveckou jídelnou</w:t>
      </w:r>
      <w:r w:rsidRPr="006C4DCF">
        <w:rPr>
          <w:rFonts w:ascii="Arial" w:hAnsi="Arial" w:cs="Arial"/>
          <w:sz w:val="20"/>
          <w:szCs w:val="20"/>
        </w:rPr>
        <w:t xml:space="preserve"> a </w:t>
      </w:r>
      <w:r w:rsidRPr="006C4DCF">
        <w:rPr>
          <w:rFonts w:ascii="Arial" w:hAnsi="Arial" w:cs="Arial"/>
          <w:i/>
          <w:iCs/>
          <w:sz w:val="20"/>
          <w:szCs w:val="20"/>
        </w:rPr>
        <w:t xml:space="preserve">Přípravnou </w:t>
      </w:r>
      <w:r w:rsidRPr="006C4DCF">
        <w:rPr>
          <w:rFonts w:ascii="Arial" w:hAnsi="Arial" w:cs="Arial"/>
          <w:sz w:val="20"/>
          <w:szCs w:val="20"/>
        </w:rPr>
        <w:t xml:space="preserve">do </w:t>
      </w:r>
      <w:r w:rsidRPr="006C4DCF">
        <w:rPr>
          <w:rFonts w:ascii="Arial" w:hAnsi="Arial" w:cs="Arial"/>
          <w:i/>
          <w:iCs/>
          <w:sz w:val="20"/>
          <w:szCs w:val="20"/>
        </w:rPr>
        <w:t>Malé jídelny Dr. Adolfa</w:t>
      </w:r>
      <w:r w:rsidRPr="006C4DCF">
        <w:rPr>
          <w:rFonts w:ascii="Arial" w:hAnsi="Arial" w:cs="Arial"/>
          <w:sz w:val="20"/>
          <w:szCs w:val="20"/>
        </w:rPr>
        <w:t xml:space="preserve"> a vrcholí v jeho třech dalších místnostech - </w:t>
      </w:r>
      <w:r w:rsidRPr="006C4DCF">
        <w:rPr>
          <w:rFonts w:ascii="Arial" w:hAnsi="Arial" w:cs="Arial"/>
          <w:i/>
          <w:iCs/>
          <w:sz w:val="20"/>
          <w:szCs w:val="20"/>
        </w:rPr>
        <w:t>Pracovně</w:t>
      </w:r>
      <w:r w:rsidRPr="006C4DCF">
        <w:rPr>
          <w:rFonts w:ascii="Arial" w:hAnsi="Arial" w:cs="Arial"/>
          <w:sz w:val="20"/>
          <w:szCs w:val="20"/>
        </w:rPr>
        <w:t xml:space="preserve">, </w:t>
      </w:r>
      <w:r w:rsidRPr="006C4DCF">
        <w:rPr>
          <w:rFonts w:ascii="Arial" w:hAnsi="Arial" w:cs="Arial"/>
          <w:i/>
          <w:iCs/>
          <w:sz w:val="20"/>
          <w:szCs w:val="20"/>
        </w:rPr>
        <w:t>Obývacím pokoji</w:t>
      </w:r>
      <w:r w:rsidRPr="006C4DCF">
        <w:rPr>
          <w:rFonts w:ascii="Arial" w:hAnsi="Arial" w:cs="Arial"/>
          <w:sz w:val="20"/>
          <w:szCs w:val="20"/>
        </w:rPr>
        <w:t xml:space="preserve"> a končí v </w:t>
      </w:r>
      <w:r w:rsidRPr="006C4DCF">
        <w:rPr>
          <w:rFonts w:ascii="Arial" w:hAnsi="Arial" w:cs="Arial"/>
          <w:i/>
          <w:iCs/>
          <w:sz w:val="20"/>
          <w:szCs w:val="20"/>
        </w:rPr>
        <w:t>Ložnici</w:t>
      </w:r>
      <w:r w:rsidRPr="006C4DCF">
        <w:rPr>
          <w:rFonts w:ascii="Arial" w:hAnsi="Arial" w:cs="Arial"/>
          <w:sz w:val="20"/>
          <w:szCs w:val="20"/>
        </w:rPr>
        <w:t>. Bohatá výzdoba místností představuje kolekci loveckých zbraní, trofejí, ale též porcelánu, grafických listů nebo tapisérií. Raritou je i splachovací toaleta z počátku 20. století. Poslední majitel, Dr. Adolf Schwarzenberg, obýval své pokoje až do roku 1939, kdy emigroval se svou manželkou Hildou před nacisty do zámoří.</w:t>
      </w:r>
    </w:p>
    <w:p w:rsidR="00354893" w:rsidRPr="006C4DCF" w:rsidRDefault="00354893" w:rsidP="00354893">
      <w:pPr>
        <w:rPr>
          <w:rFonts w:ascii="Arial" w:hAnsi="Arial" w:cs="Arial"/>
          <w:sz w:val="20"/>
          <w:szCs w:val="20"/>
        </w:rPr>
      </w:pPr>
      <w:r w:rsidRPr="006C4DCF">
        <w:rPr>
          <w:rFonts w:ascii="Arial" w:hAnsi="Arial" w:cs="Arial"/>
          <w:sz w:val="20"/>
          <w:szCs w:val="20"/>
        </w:rPr>
        <w:t xml:space="preserve">Pokoje jsou v zimě temperovány. </w:t>
      </w:r>
      <w:r w:rsidRPr="006C4DCF">
        <w:rPr>
          <w:rFonts w:ascii="Arial" w:hAnsi="Arial" w:cs="Arial"/>
          <w:b/>
          <w:sz w:val="20"/>
          <w:szCs w:val="20"/>
        </w:rPr>
        <w:t>Otevřeno</w:t>
      </w:r>
      <w:r w:rsidRPr="006C4DCF">
        <w:rPr>
          <w:rFonts w:ascii="Arial" w:hAnsi="Arial" w:cs="Arial"/>
          <w:sz w:val="20"/>
          <w:szCs w:val="20"/>
        </w:rPr>
        <w:t xml:space="preserve"> je </w:t>
      </w:r>
      <w:r w:rsidRPr="006C4DCF">
        <w:rPr>
          <w:rFonts w:ascii="Arial" w:hAnsi="Arial" w:cs="Arial"/>
          <w:b/>
          <w:bCs/>
          <w:sz w:val="20"/>
          <w:szCs w:val="20"/>
        </w:rPr>
        <w:t>denně kromě pondělí od 10 do 16 hodin</w:t>
      </w:r>
      <w:r w:rsidRPr="006C4DCF">
        <w:rPr>
          <w:rFonts w:ascii="Arial" w:hAnsi="Arial" w:cs="Arial"/>
          <w:sz w:val="20"/>
          <w:szCs w:val="20"/>
        </w:rPr>
        <w:t>, kdy vychází poslední prohlídka. Více na </w:t>
      </w:r>
      <w:hyperlink r:id="rId5" w:tgtFrame="_blank" w:history="1">
        <w:r w:rsidRPr="006C4DCF">
          <w:rPr>
            <w:rStyle w:val="Hypertextovodkaz"/>
            <w:rFonts w:ascii="Arial" w:hAnsi="Arial" w:cs="Arial"/>
            <w:sz w:val="20"/>
            <w:szCs w:val="20"/>
          </w:rPr>
          <w:t>www.zamek-hluboka.eu</w:t>
        </w:r>
      </w:hyperlink>
      <w:r w:rsidRPr="006C4DCF">
        <w:rPr>
          <w:rFonts w:ascii="Arial" w:hAnsi="Arial" w:cs="Arial"/>
          <w:sz w:val="20"/>
          <w:szCs w:val="20"/>
        </w:rPr>
        <w:t>.</w:t>
      </w:r>
    </w:p>
    <w:p w:rsidR="00354893" w:rsidRPr="001C5E46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Default="00354893" w:rsidP="00354893">
      <w:pPr>
        <w:spacing w:after="120"/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 xml:space="preserve">Pohled do soukromí šlechtické rodiny </w:t>
      </w:r>
      <w:proofErr w:type="spellStart"/>
      <w:r w:rsidRPr="00B27C6A">
        <w:rPr>
          <w:rFonts w:ascii="Arial" w:hAnsi="Arial" w:cs="Arial"/>
          <w:sz w:val="20"/>
          <w:szCs w:val="20"/>
        </w:rPr>
        <w:t>Buquoy</w:t>
      </w:r>
      <w:proofErr w:type="spellEnd"/>
      <w:r w:rsidRPr="00B27C6A">
        <w:rPr>
          <w:rFonts w:ascii="Arial" w:hAnsi="Arial" w:cs="Arial"/>
          <w:sz w:val="20"/>
          <w:szCs w:val="20"/>
        </w:rPr>
        <w:t xml:space="preserve"> přináší během zimních měsíců </w:t>
      </w:r>
      <w:r w:rsidRPr="006C4DCF">
        <w:rPr>
          <w:rFonts w:ascii="Arial" w:hAnsi="Arial" w:cs="Arial"/>
          <w:b/>
          <w:sz w:val="20"/>
          <w:szCs w:val="20"/>
        </w:rPr>
        <w:t>hrad</w:t>
      </w:r>
      <w:r w:rsidRPr="00B27C6A">
        <w:rPr>
          <w:rFonts w:ascii="Arial" w:hAnsi="Arial" w:cs="Arial"/>
          <w:sz w:val="20"/>
          <w:szCs w:val="20"/>
        </w:rPr>
        <w:t xml:space="preserve"> </w:t>
      </w:r>
      <w:r w:rsidRPr="00B27C6A">
        <w:rPr>
          <w:rFonts w:ascii="Arial" w:hAnsi="Arial" w:cs="Arial"/>
          <w:b/>
          <w:bCs/>
          <w:sz w:val="20"/>
          <w:szCs w:val="20"/>
        </w:rPr>
        <w:t>Rožmberk</w:t>
      </w:r>
      <w:r w:rsidRPr="00B27C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 rámci zimní prohlídkové trasy nahlédnou návštěvníci </w:t>
      </w:r>
      <w:r w:rsidRPr="006C4DCF">
        <w:rPr>
          <w:rFonts w:ascii="Arial" w:hAnsi="Arial" w:cs="Arial"/>
          <w:sz w:val="20"/>
          <w:szCs w:val="20"/>
        </w:rPr>
        <w:t xml:space="preserve">do soukromí šlechtického rodu </w:t>
      </w:r>
      <w:proofErr w:type="spellStart"/>
      <w:r w:rsidRPr="006C4DCF">
        <w:rPr>
          <w:rFonts w:ascii="Arial" w:hAnsi="Arial" w:cs="Arial"/>
          <w:sz w:val="20"/>
          <w:szCs w:val="20"/>
        </w:rPr>
        <w:t>Buquoy</w:t>
      </w:r>
      <w:proofErr w:type="spellEnd"/>
      <w:r w:rsidRPr="006C4DCF">
        <w:rPr>
          <w:rFonts w:ascii="Arial" w:hAnsi="Arial" w:cs="Arial"/>
          <w:sz w:val="20"/>
          <w:szCs w:val="20"/>
        </w:rPr>
        <w:t xml:space="preserve">. Kolem poloviny 19. století nechal Jiří Jan Jindřich </w:t>
      </w:r>
      <w:proofErr w:type="spellStart"/>
      <w:r w:rsidRPr="006C4DCF">
        <w:rPr>
          <w:rFonts w:ascii="Arial" w:hAnsi="Arial" w:cs="Arial"/>
          <w:sz w:val="20"/>
          <w:szCs w:val="20"/>
        </w:rPr>
        <w:t>Buquoy</w:t>
      </w:r>
      <w:proofErr w:type="spellEnd"/>
      <w:r w:rsidRPr="006C4DCF">
        <w:rPr>
          <w:rFonts w:ascii="Arial" w:hAnsi="Arial" w:cs="Arial"/>
          <w:sz w:val="20"/>
          <w:szCs w:val="20"/>
        </w:rPr>
        <w:t xml:space="preserve"> upravit pokoje ve druhém patře hradu k obytným účelům. Díky nedávné nákladné rekonstrukci jsou zpřístupněny jídelna, salon, herna a pracovna. Pokoje jsou během zimy temperovány. V případě příznivého počasí je součástí prohlídky i výstup na Anglickou věž.</w:t>
      </w: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  <w:r w:rsidRPr="006C4DCF">
        <w:rPr>
          <w:rFonts w:ascii="Arial" w:hAnsi="Arial" w:cs="Arial"/>
          <w:sz w:val="20"/>
          <w:szCs w:val="20"/>
        </w:rPr>
        <w:t xml:space="preserve">Otevřeno je </w:t>
      </w:r>
      <w:r w:rsidRPr="006C4DCF">
        <w:rPr>
          <w:rFonts w:ascii="Arial" w:hAnsi="Arial" w:cs="Arial"/>
          <w:b/>
          <w:sz w:val="20"/>
          <w:szCs w:val="20"/>
        </w:rPr>
        <w:t>od listopadu 2014 do března 2015</w:t>
      </w:r>
      <w:r w:rsidRPr="006C4DCF">
        <w:rPr>
          <w:rFonts w:ascii="Arial" w:hAnsi="Arial" w:cs="Arial"/>
          <w:sz w:val="20"/>
          <w:szCs w:val="20"/>
        </w:rPr>
        <w:t xml:space="preserve"> </w:t>
      </w:r>
      <w:r w:rsidRPr="006C4DCF">
        <w:rPr>
          <w:rFonts w:ascii="Arial" w:hAnsi="Arial" w:cs="Arial"/>
          <w:b/>
          <w:bCs/>
          <w:sz w:val="20"/>
          <w:szCs w:val="20"/>
        </w:rPr>
        <w:t>v úterý až pátek</w:t>
      </w:r>
      <w:r w:rsidRPr="006C4DCF">
        <w:rPr>
          <w:rFonts w:ascii="Arial" w:hAnsi="Arial" w:cs="Arial"/>
          <w:b/>
          <w:sz w:val="20"/>
          <w:szCs w:val="20"/>
        </w:rPr>
        <w:t xml:space="preserve"> vždy </w:t>
      </w:r>
      <w:r w:rsidRPr="006C4DCF">
        <w:rPr>
          <w:rFonts w:ascii="Arial" w:hAnsi="Arial" w:cs="Arial"/>
          <w:b/>
          <w:bCs/>
          <w:sz w:val="20"/>
          <w:szCs w:val="20"/>
        </w:rPr>
        <w:t>v 11 a ve 13 hodin</w:t>
      </w:r>
      <w:r w:rsidRPr="006C4DCF">
        <w:rPr>
          <w:rFonts w:ascii="Arial" w:hAnsi="Arial" w:cs="Arial"/>
          <w:sz w:val="20"/>
          <w:szCs w:val="20"/>
        </w:rPr>
        <w:t xml:space="preserve">, </w:t>
      </w:r>
      <w:r w:rsidRPr="006C4DCF">
        <w:rPr>
          <w:rFonts w:ascii="Arial" w:hAnsi="Arial" w:cs="Arial"/>
          <w:bCs/>
          <w:sz w:val="20"/>
          <w:szCs w:val="20"/>
        </w:rPr>
        <w:t>o víkendech v 10, 11, 12, 13, 14 a 15</w:t>
      </w:r>
      <w:r w:rsidRPr="006C4DCF">
        <w:rPr>
          <w:rFonts w:ascii="Arial" w:hAnsi="Arial" w:cs="Arial"/>
          <w:sz w:val="20"/>
          <w:szCs w:val="20"/>
        </w:rPr>
        <w:t xml:space="preserve"> </w:t>
      </w:r>
      <w:r w:rsidRPr="006C4DCF">
        <w:rPr>
          <w:rFonts w:ascii="Arial" w:hAnsi="Arial" w:cs="Arial"/>
          <w:bCs/>
          <w:sz w:val="20"/>
          <w:szCs w:val="20"/>
        </w:rPr>
        <w:t>hodin</w:t>
      </w:r>
      <w:r w:rsidRPr="006C4DCF">
        <w:rPr>
          <w:rFonts w:ascii="Arial" w:hAnsi="Arial" w:cs="Arial"/>
          <w:sz w:val="20"/>
          <w:szCs w:val="20"/>
        </w:rPr>
        <w:t xml:space="preserve">. Pro skupiny lze zajistit i jiný čas prohlídky na emailu </w:t>
      </w:r>
      <w:hyperlink r:id="rId6" w:history="1">
        <w:r w:rsidRPr="006C4DCF">
          <w:rPr>
            <w:rStyle w:val="Hypertextovodkaz"/>
            <w:rFonts w:ascii="Arial" w:hAnsi="Arial" w:cs="Arial"/>
            <w:sz w:val="20"/>
            <w:szCs w:val="20"/>
          </w:rPr>
          <w:t>rozmberk@npu.cz</w:t>
        </w:r>
      </w:hyperlink>
      <w:r w:rsidRPr="006C4DCF">
        <w:rPr>
          <w:rFonts w:ascii="Arial" w:hAnsi="Arial" w:cs="Arial"/>
          <w:sz w:val="20"/>
          <w:szCs w:val="20"/>
        </w:rPr>
        <w:t xml:space="preserve"> nebo na telefonu </w:t>
      </w:r>
      <w:r w:rsidRPr="006C4DCF">
        <w:rPr>
          <w:rFonts w:ascii="Arial" w:hAnsi="Arial" w:cs="Arial"/>
          <w:bCs/>
          <w:sz w:val="20"/>
          <w:szCs w:val="20"/>
        </w:rPr>
        <w:t>380 749 838</w:t>
      </w:r>
      <w:r w:rsidRPr="006C4DCF">
        <w:rPr>
          <w:rFonts w:ascii="Arial" w:hAnsi="Arial" w:cs="Arial"/>
          <w:sz w:val="20"/>
          <w:szCs w:val="20"/>
        </w:rPr>
        <w:t>. Více na </w:t>
      </w:r>
      <w:hyperlink r:id="rId7" w:tgtFrame="_blank" w:history="1">
        <w:r w:rsidRPr="006C4DCF">
          <w:rPr>
            <w:rStyle w:val="Hypertextovodkaz"/>
            <w:rFonts w:ascii="Arial" w:hAnsi="Arial" w:cs="Arial"/>
            <w:sz w:val="20"/>
            <w:szCs w:val="20"/>
          </w:rPr>
          <w:t>www.hrad-rozmberk.eu</w:t>
        </w:r>
      </w:hyperlink>
      <w:r w:rsidRPr="006C4DCF">
        <w:rPr>
          <w:rFonts w:ascii="Arial" w:hAnsi="Arial" w:cs="Arial"/>
          <w:sz w:val="20"/>
          <w:szCs w:val="20"/>
        </w:rPr>
        <w:t>.</w:t>
      </w: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Pr="006C4DCF" w:rsidRDefault="00354893" w:rsidP="00354893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Čtvrtou</w:t>
      </w:r>
      <w:r w:rsidRPr="00B27C6A">
        <w:rPr>
          <w:rFonts w:ascii="Arial" w:hAnsi="Arial" w:cs="Arial"/>
          <w:sz w:val="20"/>
          <w:szCs w:val="20"/>
        </w:rPr>
        <w:t xml:space="preserve"> zimní sezónu zahajuje </w:t>
      </w:r>
      <w:r w:rsidRPr="00B27C6A">
        <w:rPr>
          <w:rFonts w:ascii="Arial" w:hAnsi="Arial" w:cs="Arial"/>
          <w:b/>
          <w:bCs/>
          <w:sz w:val="20"/>
          <w:szCs w:val="20"/>
        </w:rPr>
        <w:t>Hradní muzeum v Českém Krumlově</w:t>
      </w:r>
      <w:r>
        <w:rPr>
          <w:rFonts w:ascii="Arial" w:hAnsi="Arial" w:cs="Arial"/>
          <w:bCs/>
          <w:sz w:val="20"/>
          <w:szCs w:val="20"/>
        </w:rPr>
        <w:t>, které se nachází</w:t>
      </w:r>
      <w:r w:rsidRPr="000762A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0762AF">
        <w:rPr>
          <w:rFonts w:ascii="Arial" w:hAnsi="Arial" w:cs="Arial"/>
          <w:bCs/>
          <w:sz w:val="20"/>
          <w:szCs w:val="20"/>
        </w:rPr>
        <w:t>v prostorách nejstarší dochované části krumlovské rezidence, v tzv. Hrádku s věží na II. zámeckém nádvoří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6C4DCF">
        <w:rPr>
          <w:rFonts w:ascii="Arial" w:hAnsi="Arial" w:cs="Arial"/>
          <w:bCs/>
          <w:sz w:val="20"/>
          <w:szCs w:val="20"/>
        </w:rPr>
        <w:lastRenderedPageBreak/>
        <w:t>Expozice Hradního muzea má, na rozdíl od standardních muzeí, charakter historické muzejní instalace 19. století. Interiéry jsou vybaveny historickými svítidly, zrestaurovanými kachlovými kamny a replikami starých muzejních vitrín. Součástí expozice je byt a kancelář ředitele schwarzenberského panství z 19. století, zbrojnice, mincovna, klenotnice s ojedinělými církevními památkami,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C4DCF">
        <w:rPr>
          <w:rFonts w:ascii="Arial" w:hAnsi="Arial" w:cs="Arial"/>
          <w:bCs/>
          <w:sz w:val="20"/>
          <w:szCs w:val="20"/>
        </w:rPr>
        <w:t>kinematograf promítající schwarzenberské filmy či rozměrný model hradu zachycující jeho podobu v polovině 16. století. Příjemnou atmosféru dokresluje kavárna.</w:t>
      </w: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  <w:r w:rsidRPr="006C4DCF">
        <w:rPr>
          <w:rFonts w:ascii="Arial" w:hAnsi="Arial" w:cs="Arial"/>
          <w:bCs/>
          <w:sz w:val="20"/>
          <w:szCs w:val="20"/>
        </w:rPr>
        <w:t>Otevřeno je celoročně</w:t>
      </w:r>
      <w:r w:rsidRPr="006C4DCF">
        <w:rPr>
          <w:rFonts w:ascii="Arial" w:hAnsi="Arial" w:cs="Arial"/>
          <w:b/>
          <w:bCs/>
          <w:sz w:val="20"/>
          <w:szCs w:val="20"/>
        </w:rPr>
        <w:t xml:space="preserve"> od úterý do neděle od 9 do 16 hodin</w:t>
      </w:r>
      <w:r w:rsidRPr="006C4DCF">
        <w:rPr>
          <w:rFonts w:ascii="Arial" w:hAnsi="Arial" w:cs="Arial"/>
          <w:bCs/>
          <w:sz w:val="20"/>
          <w:szCs w:val="20"/>
        </w:rPr>
        <w:t>. Více na </w:t>
      </w:r>
      <w:hyperlink r:id="rId8" w:tgtFrame="_blank" w:history="1">
        <w:r w:rsidRPr="006C4DCF">
          <w:rPr>
            <w:rStyle w:val="Hypertextovodkaz"/>
            <w:rFonts w:ascii="Arial" w:hAnsi="Arial" w:cs="Arial"/>
            <w:bCs/>
            <w:sz w:val="20"/>
            <w:szCs w:val="20"/>
          </w:rPr>
          <w:t>www.zamek-ceskykrumlov.eu</w:t>
        </w:r>
      </w:hyperlink>
      <w:r w:rsidRPr="006C4DCF">
        <w:rPr>
          <w:rFonts w:ascii="Arial" w:hAnsi="Arial" w:cs="Arial"/>
          <w:bCs/>
          <w:sz w:val="20"/>
          <w:szCs w:val="20"/>
        </w:rPr>
        <w:t>.</w:t>
      </w:r>
      <w:r w:rsidRPr="00B27C6A">
        <w:rPr>
          <w:rFonts w:ascii="Arial" w:hAnsi="Arial" w:cs="Arial"/>
          <w:sz w:val="20"/>
          <w:szCs w:val="20"/>
        </w:rPr>
        <w:t xml:space="preserve"> </w:t>
      </w: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celoročně zpřístupněným památkám patří také </w:t>
      </w:r>
      <w:r w:rsidRPr="00DC510B">
        <w:rPr>
          <w:rFonts w:ascii="Arial" w:hAnsi="Arial" w:cs="Arial"/>
          <w:b/>
          <w:sz w:val="20"/>
          <w:szCs w:val="20"/>
        </w:rPr>
        <w:t>hrad Nové Hrady</w:t>
      </w:r>
      <w:r>
        <w:rPr>
          <w:rFonts w:ascii="Arial" w:hAnsi="Arial" w:cs="Arial"/>
          <w:sz w:val="20"/>
          <w:szCs w:val="20"/>
        </w:rPr>
        <w:t xml:space="preserve">. Zimní prohlídková trasa zavede návštěvníky do Bytu panského úředníka. Místnosti jsou vybavené autentickým nábytkem z pozůstalosti místního lékárníka, ale ukazují mimo jiné i sbírku impresionistických krajin z přelomu 19. a 20. století. </w:t>
      </w:r>
      <w:r w:rsidRPr="00DC510B">
        <w:rPr>
          <w:rFonts w:ascii="Arial" w:hAnsi="Arial" w:cs="Arial"/>
          <w:b/>
          <w:sz w:val="20"/>
          <w:szCs w:val="20"/>
        </w:rPr>
        <w:t>Prohlídky probíhají vždy ve středu a v pátek od 14 hodin</w:t>
      </w:r>
      <w:r>
        <w:rPr>
          <w:rFonts w:ascii="Arial" w:hAnsi="Arial" w:cs="Arial"/>
          <w:sz w:val="20"/>
          <w:szCs w:val="20"/>
        </w:rPr>
        <w:t>.</w:t>
      </w:r>
      <w:r w:rsidR="001304F0">
        <w:rPr>
          <w:rFonts w:ascii="Arial" w:hAnsi="Arial" w:cs="Arial"/>
          <w:sz w:val="20"/>
          <w:szCs w:val="20"/>
        </w:rPr>
        <w:t xml:space="preserve"> </w:t>
      </w:r>
      <w:r w:rsidR="001304F0" w:rsidRPr="001304F0">
        <w:rPr>
          <w:rFonts w:ascii="Arial" w:hAnsi="Arial" w:cs="Arial"/>
          <w:b/>
          <w:sz w:val="20"/>
          <w:szCs w:val="20"/>
        </w:rPr>
        <w:t>První lednová prohlídka se uskuteční ve středu 21. ledna 2015.</w:t>
      </w:r>
      <w:r>
        <w:rPr>
          <w:rFonts w:ascii="Arial" w:hAnsi="Arial" w:cs="Arial"/>
          <w:sz w:val="20"/>
          <w:szCs w:val="20"/>
        </w:rPr>
        <w:t xml:space="preserve"> Více na </w:t>
      </w:r>
      <w:hyperlink r:id="rId9" w:history="1">
        <w:r w:rsidRPr="00450D8B">
          <w:rPr>
            <w:rStyle w:val="Hypertextovodkaz"/>
            <w:rFonts w:ascii="Arial" w:hAnsi="Arial" w:cs="Arial"/>
            <w:sz w:val="20"/>
            <w:szCs w:val="20"/>
          </w:rPr>
          <w:t>http://www.hrad-novehrady.eu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Default="00354893" w:rsidP="00354893">
      <w:pPr>
        <w:rPr>
          <w:rFonts w:ascii="Arial" w:hAnsi="Arial" w:cs="Arial"/>
          <w:sz w:val="20"/>
          <w:szCs w:val="20"/>
        </w:rPr>
      </w:pPr>
    </w:p>
    <w:p w:rsidR="001304F0" w:rsidRDefault="00354893" w:rsidP="0035489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Zimní prohlídky nabízí také </w:t>
      </w:r>
      <w:r w:rsidRPr="006C4DCF">
        <w:rPr>
          <w:rFonts w:ascii="Arial" w:hAnsi="Arial" w:cs="Arial"/>
          <w:b/>
          <w:sz w:val="20"/>
          <w:szCs w:val="20"/>
        </w:rPr>
        <w:t>zámek Třeboň</w:t>
      </w:r>
      <w:r>
        <w:rPr>
          <w:rFonts w:ascii="Arial" w:hAnsi="Arial" w:cs="Arial"/>
          <w:sz w:val="20"/>
          <w:szCs w:val="20"/>
        </w:rPr>
        <w:t xml:space="preserve">. Během </w:t>
      </w:r>
      <w:r w:rsidR="001304F0">
        <w:rPr>
          <w:rFonts w:ascii="Arial" w:hAnsi="Arial" w:cs="Arial"/>
          <w:sz w:val="20"/>
          <w:szCs w:val="20"/>
        </w:rPr>
        <w:t>ledna</w:t>
      </w:r>
      <w:r>
        <w:rPr>
          <w:rFonts w:ascii="Arial" w:hAnsi="Arial" w:cs="Arial"/>
          <w:sz w:val="20"/>
          <w:szCs w:val="20"/>
        </w:rPr>
        <w:t xml:space="preserve"> se návštěvníkům zpřístupní zámek </w:t>
      </w:r>
      <w:r w:rsidRPr="005D25A9">
        <w:rPr>
          <w:rFonts w:ascii="Arial" w:hAnsi="Arial" w:cs="Arial"/>
          <w:b/>
          <w:sz w:val="20"/>
          <w:szCs w:val="20"/>
        </w:rPr>
        <w:t>každé úterý od 14 hodin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54893" w:rsidRDefault="00354893" w:rsidP="00354893">
      <w:pPr>
        <w:spacing w:after="120"/>
        <w:rPr>
          <w:rFonts w:ascii="Arial" w:hAnsi="Arial" w:cs="Arial"/>
          <w:sz w:val="20"/>
          <w:szCs w:val="20"/>
        </w:rPr>
      </w:pPr>
      <w:r w:rsidRPr="005D25A9">
        <w:rPr>
          <w:rFonts w:ascii="Arial" w:hAnsi="Arial" w:cs="Arial"/>
          <w:b/>
          <w:sz w:val="20"/>
          <w:szCs w:val="20"/>
        </w:rPr>
        <w:t>Schwarzenberská hrobka</w:t>
      </w:r>
      <w:r>
        <w:rPr>
          <w:rFonts w:ascii="Arial" w:hAnsi="Arial" w:cs="Arial"/>
          <w:sz w:val="20"/>
          <w:szCs w:val="20"/>
        </w:rPr>
        <w:t xml:space="preserve"> bude</w:t>
      </w:r>
      <w:r w:rsidR="001304F0">
        <w:rPr>
          <w:rFonts w:ascii="Arial" w:hAnsi="Arial" w:cs="Arial"/>
          <w:sz w:val="20"/>
          <w:szCs w:val="20"/>
        </w:rPr>
        <w:t xml:space="preserve"> v lednu</w:t>
      </w:r>
      <w:r>
        <w:rPr>
          <w:rFonts w:ascii="Arial" w:hAnsi="Arial" w:cs="Arial"/>
          <w:sz w:val="20"/>
          <w:szCs w:val="20"/>
        </w:rPr>
        <w:t xml:space="preserve"> veřejnosti přístupná </w:t>
      </w:r>
      <w:r w:rsidRPr="005D25A9">
        <w:rPr>
          <w:rFonts w:ascii="Arial" w:hAnsi="Arial" w:cs="Arial"/>
          <w:b/>
          <w:sz w:val="20"/>
          <w:szCs w:val="20"/>
        </w:rPr>
        <w:t>každý čtvrtek také od 14 hodin</w:t>
      </w:r>
      <w:r>
        <w:rPr>
          <w:rFonts w:ascii="Arial" w:hAnsi="Arial" w:cs="Arial"/>
          <w:sz w:val="20"/>
          <w:szCs w:val="20"/>
        </w:rPr>
        <w:t>.</w:t>
      </w:r>
    </w:p>
    <w:p w:rsidR="00354893" w:rsidRPr="005D25A9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Pr="00B27C6A" w:rsidRDefault="00354893" w:rsidP="00354893">
      <w:pPr>
        <w:rPr>
          <w:rFonts w:ascii="Arial" w:hAnsi="Arial" w:cs="Arial"/>
          <w:sz w:val="20"/>
          <w:szCs w:val="20"/>
        </w:rPr>
      </w:pPr>
    </w:p>
    <w:p w:rsidR="00354893" w:rsidRPr="003821D2" w:rsidRDefault="00354893" w:rsidP="00354893">
      <w:pPr>
        <w:rPr>
          <w:rFonts w:ascii="Arial" w:hAnsi="Arial" w:cs="Arial"/>
          <w:bCs/>
          <w:sz w:val="20"/>
          <w:szCs w:val="28"/>
        </w:rPr>
      </w:pPr>
    </w:p>
    <w:p w:rsidR="00354893" w:rsidRDefault="00354893" w:rsidP="00354893">
      <w:pPr>
        <w:pStyle w:val="Zkladntextodsazen"/>
        <w:autoSpaceDE/>
        <w:autoSpaceDN/>
        <w:adjustRightInd/>
        <w:spacing w:after="120" w:line="240" w:lineRule="auto"/>
        <w:ind w:firstLine="0"/>
        <w:jc w:val="center"/>
        <w:rPr>
          <w:szCs w:val="18"/>
        </w:rPr>
      </w:pPr>
      <w:r>
        <w:rPr>
          <w:szCs w:val="18"/>
        </w:rPr>
        <w:t>***</w:t>
      </w:r>
    </w:p>
    <w:p w:rsidR="00354893" w:rsidRDefault="00354893" w:rsidP="00354893">
      <w:pPr>
        <w:pStyle w:val="Prosttex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354893" w:rsidRPr="0000085F" w:rsidRDefault="00354893" w:rsidP="00354893">
      <w:pPr>
        <w:pStyle w:val="Zkladntextodsazen"/>
        <w:autoSpaceDE/>
        <w:autoSpaceDN/>
        <w:adjustRightInd/>
        <w:spacing w:line="240" w:lineRule="auto"/>
        <w:ind w:firstLine="0"/>
      </w:pPr>
      <w:r w:rsidRPr="00DD5F98">
        <w:rPr>
          <w:b/>
        </w:rPr>
        <w:t>Mgr. Petr Pavelec, Ph.D.</w:t>
      </w:r>
      <w:r>
        <w:t xml:space="preserve">, </w:t>
      </w:r>
      <w:r>
        <w:rPr>
          <w:bCs/>
        </w:rPr>
        <w:t xml:space="preserve">ředitel, NPÚ ÚPS České Budějovice, 607 661 967, </w:t>
      </w:r>
      <w:hyperlink r:id="rId10" w:history="1">
        <w:r w:rsidRPr="005E7BB6">
          <w:rPr>
            <w:rStyle w:val="Hypertextovodkaz"/>
            <w:bCs/>
          </w:rPr>
          <w:t>pavelec.petr@npu.cz</w:t>
        </w:r>
      </w:hyperlink>
      <w:r>
        <w:rPr>
          <w:bCs/>
        </w:rPr>
        <w:t xml:space="preserve"> </w:t>
      </w:r>
      <w:r>
        <w:t xml:space="preserve"> </w:t>
      </w:r>
    </w:p>
    <w:p w:rsidR="00354893" w:rsidRDefault="00354893" w:rsidP="00354893">
      <w:pPr>
        <w:pStyle w:val="Zkladntextodsazen"/>
        <w:autoSpaceDE/>
        <w:autoSpaceDN/>
        <w:adjustRightInd/>
        <w:spacing w:line="240" w:lineRule="auto"/>
        <w:ind w:firstLine="0"/>
        <w:rPr>
          <w:szCs w:val="18"/>
        </w:rPr>
      </w:pPr>
      <w:r>
        <w:rPr>
          <w:b/>
          <w:bCs/>
        </w:rPr>
        <w:t>Mgr. Jitka Skořepová</w:t>
      </w:r>
      <w:r>
        <w:t xml:space="preserve">, PR, vztahy k veřejnosti, NPÚ ÚPS České Budějovice, 386 356 921, 602 626 736, </w:t>
      </w:r>
      <w:hyperlink r:id="rId11" w:history="1">
        <w:r w:rsidRPr="00616ECF">
          <w:rPr>
            <w:rStyle w:val="Hypertextovodkaz"/>
            <w:rFonts w:eastAsia="Calibri"/>
          </w:rPr>
          <w:t>skorepova.jitka@npu.cz</w:t>
        </w:r>
      </w:hyperlink>
    </w:p>
    <w:p w:rsidR="00354893" w:rsidRDefault="00354893" w:rsidP="0035489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</w:p>
    <w:p w:rsidR="00354893" w:rsidRDefault="00354893" w:rsidP="00354893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Více informací naleznete na webových stránkách </w:t>
      </w:r>
      <w:hyperlink r:id="rId12" w:history="1">
        <w:r w:rsidRPr="005E7BB6">
          <w:rPr>
            <w:rStyle w:val="Hypertextovodkaz"/>
            <w:rFonts w:ascii="Arial" w:eastAsia="Calibri" w:hAnsi="Arial" w:cs="Arial"/>
            <w:b/>
            <w:bCs/>
            <w:i/>
            <w:iCs/>
            <w:sz w:val="18"/>
            <w:szCs w:val="18"/>
          </w:rPr>
          <w:t>www.npu-cb.eu</w:t>
        </w:r>
      </w:hyperlink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a webech jednotlivých objektů.</w:t>
      </w:r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 </w:t>
      </w:r>
    </w:p>
    <w:p w:rsidR="00354893" w:rsidRPr="008600F7" w:rsidRDefault="00354893" w:rsidP="00354893">
      <w:pPr>
        <w:pStyle w:val="Zkladntext3"/>
        <w:spacing w:line="240" w:lineRule="auto"/>
        <w:rPr>
          <w:bCs/>
          <w:i/>
          <w:iCs/>
          <w:sz w:val="16"/>
          <w:szCs w:val="16"/>
        </w:rPr>
      </w:pPr>
      <w:r w:rsidRPr="008600F7">
        <w:rPr>
          <w:b/>
          <w:bCs/>
          <w:i/>
          <w:iCs/>
          <w:sz w:val="16"/>
          <w:szCs w:val="16"/>
        </w:rPr>
        <w:t>Národní památkový ústav, územní památková správa v Českých Budějovicích</w:t>
      </w:r>
      <w:r w:rsidRPr="008600F7">
        <w:rPr>
          <w:bCs/>
          <w:i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</w:t>
      </w:r>
      <w:r>
        <w:rPr>
          <w:bCs/>
          <w:i/>
          <w:iCs/>
          <w:sz w:val="16"/>
          <w:szCs w:val="16"/>
        </w:rPr>
        <w:t>ských Budějovicích se stará o 30</w:t>
      </w:r>
      <w:r w:rsidRPr="008600F7">
        <w:rPr>
          <w:bCs/>
          <w:i/>
          <w:iCs/>
          <w:sz w:val="16"/>
          <w:szCs w:val="16"/>
        </w:rPr>
        <w:t xml:space="preserve">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8600F7">
        <w:rPr>
          <w:bCs/>
          <w:i/>
          <w:iCs/>
          <w:sz w:val="16"/>
          <w:szCs w:val="16"/>
        </w:rPr>
        <w:t>Rožmberk,Třeboň</w:t>
      </w:r>
      <w:proofErr w:type="spellEnd"/>
      <w:proofErr w:type="gramEnd"/>
      <w:r w:rsidRPr="008600F7">
        <w:rPr>
          <w:bCs/>
          <w:i/>
          <w:iCs/>
          <w:sz w:val="16"/>
          <w:szCs w:val="16"/>
        </w:rPr>
        <w:t xml:space="preserve"> s hrobkou </w:t>
      </w:r>
      <w:proofErr w:type="spellStart"/>
      <w:r w:rsidRPr="008600F7">
        <w:rPr>
          <w:bCs/>
          <w:i/>
          <w:iCs/>
          <w:sz w:val="16"/>
          <w:szCs w:val="16"/>
        </w:rPr>
        <w:t>Domanín,</w:t>
      </w:r>
      <w:r>
        <w:rPr>
          <w:bCs/>
          <w:i/>
          <w:iCs/>
          <w:sz w:val="16"/>
          <w:szCs w:val="16"/>
        </w:rPr>
        <w:t>Vimperk</w:t>
      </w:r>
      <w:proofErr w:type="spellEnd"/>
      <w:r>
        <w:rPr>
          <w:bCs/>
          <w:i/>
          <w:iCs/>
          <w:sz w:val="16"/>
          <w:szCs w:val="16"/>
        </w:rPr>
        <w:t>,</w:t>
      </w:r>
      <w:r w:rsidRPr="008600F7">
        <w:rPr>
          <w:bCs/>
          <w:i/>
          <w:iCs/>
          <w:sz w:val="16"/>
          <w:szCs w:val="16"/>
        </w:rPr>
        <w:t xml:space="preserve"> Zvíkov, Červené Poříčí, </w:t>
      </w:r>
      <w:proofErr w:type="spellStart"/>
      <w:r w:rsidRPr="008600F7">
        <w:rPr>
          <w:bCs/>
          <w:i/>
          <w:iCs/>
          <w:sz w:val="16"/>
          <w:szCs w:val="16"/>
        </w:rPr>
        <w:t>Gutštejn</w:t>
      </w:r>
      <w:proofErr w:type="spellEnd"/>
      <w:r w:rsidRPr="008600F7">
        <w:rPr>
          <w:bCs/>
          <w:i/>
          <w:iCs/>
          <w:sz w:val="16"/>
          <w:szCs w:val="16"/>
        </w:rPr>
        <w:t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</w:t>
      </w:r>
      <w:r>
        <w:rPr>
          <w:bCs/>
          <w:i/>
          <w:iCs/>
          <w:sz w:val="16"/>
          <w:szCs w:val="16"/>
        </w:rPr>
        <w:t xml:space="preserve"> </w:t>
      </w:r>
      <w:hyperlink r:id="rId13" w:history="1">
        <w:r w:rsidRPr="008600F7">
          <w:rPr>
            <w:rStyle w:val="Hypertextovodkaz"/>
            <w:bCs/>
            <w:i/>
            <w:iCs/>
            <w:sz w:val="16"/>
            <w:szCs w:val="16"/>
          </w:rPr>
          <w:t>www.npu.cz</w:t>
        </w:r>
      </w:hyperlink>
      <w:r w:rsidRPr="008600F7">
        <w:rPr>
          <w:bCs/>
          <w:i/>
          <w:iCs/>
          <w:sz w:val="16"/>
          <w:szCs w:val="16"/>
        </w:rPr>
        <w:t xml:space="preserve">. </w:t>
      </w:r>
    </w:p>
    <w:p w:rsidR="00354893" w:rsidRPr="008600F7" w:rsidRDefault="00354893" w:rsidP="00354893">
      <w:pPr>
        <w:rPr>
          <w:sz w:val="28"/>
        </w:rPr>
      </w:pPr>
    </w:p>
    <w:p w:rsidR="00354893" w:rsidRDefault="00354893" w:rsidP="00354893"/>
    <w:p w:rsidR="00354893" w:rsidRDefault="00354893" w:rsidP="00354893">
      <w:pPr>
        <w:sectPr w:rsidR="00354893" w:rsidSect="000E5F75">
          <w:headerReference w:type="default" r:id="rId14"/>
          <w:headerReference w:type="first" r:id="rId15"/>
          <w:pgSz w:w="11906" w:h="16838"/>
          <w:pgMar w:top="1418" w:right="1418" w:bottom="993" w:left="1418" w:header="709" w:footer="709" w:gutter="0"/>
          <w:cols w:space="708"/>
          <w:titlePg/>
          <w:docGrid w:linePitch="360"/>
        </w:sectPr>
      </w:pPr>
    </w:p>
    <w:p w:rsidR="00354893" w:rsidRDefault="00354893" w:rsidP="00354893"/>
    <w:p w:rsidR="00354893" w:rsidRDefault="00354893" w:rsidP="00354893"/>
    <w:p w:rsidR="00354893" w:rsidRDefault="00354893" w:rsidP="00354893"/>
    <w:p w:rsidR="00354893" w:rsidRDefault="00354893" w:rsidP="00354893">
      <w:pPr>
        <w:rPr>
          <w:rFonts w:ascii="Arial" w:hAnsi="Arial" w:cs="Arial"/>
          <w:b/>
          <w:sz w:val="20"/>
        </w:rPr>
      </w:pPr>
      <w:r w:rsidRPr="00DB0705">
        <w:rPr>
          <w:rFonts w:ascii="Arial" w:hAnsi="Arial" w:cs="Arial"/>
          <w:b/>
          <w:sz w:val="20"/>
        </w:rPr>
        <w:t>Příloha č. 1</w:t>
      </w:r>
    </w:p>
    <w:p w:rsidR="00354893" w:rsidRDefault="00354893" w:rsidP="00354893">
      <w:pPr>
        <w:rPr>
          <w:rFonts w:ascii="Arial" w:hAnsi="Arial" w:cs="Arial"/>
          <w:b/>
          <w:sz w:val="20"/>
        </w:rPr>
      </w:pPr>
    </w:p>
    <w:p w:rsidR="00354893" w:rsidRDefault="00354893" w:rsidP="00354893">
      <w:pPr>
        <w:jc w:val="center"/>
        <w:rPr>
          <w:rFonts w:ascii="Arial" w:hAnsi="Arial" w:cs="Arial"/>
          <w:b/>
        </w:rPr>
      </w:pPr>
      <w:r w:rsidRPr="00DB0705">
        <w:rPr>
          <w:rFonts w:ascii="Arial" w:hAnsi="Arial" w:cs="Arial"/>
          <w:b/>
        </w:rPr>
        <w:t xml:space="preserve">Návštěvnost na jihočeských památkách </w:t>
      </w:r>
      <w:r>
        <w:rPr>
          <w:rFonts w:ascii="Arial" w:hAnsi="Arial" w:cs="Arial"/>
          <w:b/>
        </w:rPr>
        <w:t xml:space="preserve">leden - </w:t>
      </w:r>
      <w:r w:rsidR="001304F0">
        <w:rPr>
          <w:rFonts w:ascii="Arial" w:hAnsi="Arial" w:cs="Arial"/>
          <w:b/>
        </w:rPr>
        <w:t>prosinec</w:t>
      </w:r>
      <w:r>
        <w:rPr>
          <w:rFonts w:ascii="Arial" w:hAnsi="Arial" w:cs="Arial"/>
          <w:b/>
        </w:rPr>
        <w:t xml:space="preserve"> </w:t>
      </w:r>
      <w:r w:rsidRPr="00DB0705">
        <w:rPr>
          <w:rFonts w:ascii="Arial" w:hAnsi="Arial" w:cs="Arial"/>
          <w:b/>
        </w:rPr>
        <w:t>2014</w:t>
      </w:r>
    </w:p>
    <w:p w:rsidR="001304F0" w:rsidRDefault="001304F0" w:rsidP="00354893">
      <w:pPr>
        <w:jc w:val="center"/>
        <w:rPr>
          <w:rFonts w:ascii="Arial" w:hAnsi="Arial" w:cs="Arial"/>
          <w:b/>
        </w:rPr>
      </w:pPr>
    </w:p>
    <w:p w:rsidR="001304F0" w:rsidRDefault="001304F0" w:rsidP="00354893">
      <w:pPr>
        <w:jc w:val="center"/>
        <w:rPr>
          <w:rFonts w:ascii="Arial" w:hAnsi="Arial" w:cs="Arial"/>
          <w:sz w:val="20"/>
        </w:rPr>
      </w:pPr>
    </w:p>
    <w:p w:rsidR="00354893" w:rsidRDefault="00354893" w:rsidP="00354893">
      <w:pPr>
        <w:rPr>
          <w:rFonts w:ascii="Arial" w:hAnsi="Arial" w:cs="Arial"/>
          <w:sz w:val="20"/>
        </w:rPr>
      </w:pPr>
    </w:p>
    <w:tbl>
      <w:tblPr>
        <w:tblW w:w="11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60"/>
        <w:gridCol w:w="2460"/>
        <w:gridCol w:w="2460"/>
        <w:gridCol w:w="2300"/>
      </w:tblGrid>
      <w:tr w:rsidR="001304F0" w:rsidRPr="001304F0" w:rsidTr="001304F0">
        <w:trPr>
          <w:trHeight w:val="315"/>
          <w:jc w:val="center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Objekt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  <w:tc>
          <w:tcPr>
            <w:tcW w:w="2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  <w:i/>
                <w:i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2013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1304F0">
              <w:rPr>
                <w:rFonts w:ascii="Arial CE" w:hAnsi="Arial CE" w:cs="Arial CE"/>
                <w:b/>
                <w:bCs/>
                <w:i/>
                <w:iCs/>
              </w:rPr>
              <w:t>2014</w:t>
            </w:r>
          </w:p>
        </w:tc>
      </w:tr>
      <w:tr w:rsidR="001304F0" w:rsidRPr="001304F0" w:rsidTr="001304F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Český Krumlov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321 605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367 629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37 463 793,00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39 966 665,00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Červená Lhota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63 751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70 627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4 292 312,00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4 946 880,00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Dačice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11 091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12 053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735 385,00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804 431,00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Domanín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28 635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32 674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1 123 015,00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1 469 012,00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Hluboká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260 199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263 519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36 195 253,10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36 013 744,43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Jindřichův Hradec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48 588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57 450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2 908 276,00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3 463 489,00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Kratochvíle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28 441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36 696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1 816 380,00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2 428 397,64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Landštejn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33 816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35 578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1 889 470,00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1 904 770,00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Nové Hrady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19 010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20 605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937 720,00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1 142 680,00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Rožmberk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55 114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62 384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3 879 105,00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4 288 000,00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Třeboň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36 095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42 599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2 704 353,42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3 272 425,00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Zlatá Koruna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31 675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25 704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1 608 550,00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1 805 435,00</w:t>
            </w:r>
          </w:p>
        </w:tc>
      </w:tr>
      <w:tr w:rsidR="001304F0" w:rsidRPr="001304F0" w:rsidTr="001304F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Zvíkov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29 135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24 315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1 540 120,00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1 260 830,00</w:t>
            </w:r>
          </w:p>
        </w:tc>
      </w:tr>
      <w:tr w:rsidR="001304F0" w:rsidRPr="001304F0" w:rsidTr="001304F0">
        <w:trPr>
          <w:trHeight w:val="330"/>
          <w:jc w:val="center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center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  <w:tc>
          <w:tcPr>
            <w:tcW w:w="2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  <w:b/>
                <w:bCs/>
              </w:rPr>
            </w:pPr>
            <w:r w:rsidRPr="001304F0"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967 155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1 051 833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97 093 732,52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102 766 759,07</w:t>
            </w:r>
          </w:p>
        </w:tc>
      </w:tr>
      <w:tr w:rsidR="001304F0" w:rsidRPr="001304F0" w:rsidTr="001304F0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04F0" w:rsidRPr="001304F0" w:rsidRDefault="001304F0" w:rsidP="001304F0">
            <w:pPr>
              <w:jc w:val="right"/>
              <w:rPr>
                <w:rFonts w:ascii="Arial CE" w:hAnsi="Arial CE" w:cs="Arial CE"/>
              </w:rPr>
            </w:pPr>
            <w:r w:rsidRPr="001304F0">
              <w:rPr>
                <w:rFonts w:ascii="Arial CE" w:hAnsi="Arial CE" w:cs="Arial CE"/>
              </w:rPr>
              <w:t> </w:t>
            </w:r>
          </w:p>
        </w:tc>
      </w:tr>
    </w:tbl>
    <w:p w:rsidR="00354893" w:rsidRDefault="00354893" w:rsidP="00354893">
      <w:pPr>
        <w:rPr>
          <w:rFonts w:ascii="Arial" w:hAnsi="Arial" w:cs="Arial"/>
          <w:sz w:val="20"/>
        </w:rPr>
      </w:pPr>
    </w:p>
    <w:p w:rsidR="00354893" w:rsidRDefault="00354893" w:rsidP="00354893">
      <w:pPr>
        <w:spacing w:after="200" w:line="276" w:lineRule="auto"/>
        <w:rPr>
          <w:rFonts w:ascii="Arial" w:hAnsi="Arial" w:cs="Arial"/>
          <w:sz w:val="20"/>
        </w:rPr>
      </w:pPr>
    </w:p>
    <w:sectPr w:rsidR="00354893" w:rsidSect="001304F0">
      <w:pgSz w:w="16838" w:h="11906" w:orient="landscape"/>
      <w:pgMar w:top="1418" w:right="1418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1304F0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1304F0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CC7C7F4" wp14:editId="174ECB96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1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93"/>
    <w:rsid w:val="000405AF"/>
    <w:rsid w:val="001304F0"/>
    <w:rsid w:val="001F5B77"/>
    <w:rsid w:val="002206C1"/>
    <w:rsid w:val="00296847"/>
    <w:rsid w:val="002E67A4"/>
    <w:rsid w:val="0032003B"/>
    <w:rsid w:val="00322AEB"/>
    <w:rsid w:val="00354893"/>
    <w:rsid w:val="00492C93"/>
    <w:rsid w:val="00694809"/>
    <w:rsid w:val="006F5630"/>
    <w:rsid w:val="008B64AB"/>
    <w:rsid w:val="00D964D4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54893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54893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354893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354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54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354893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354893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354893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54893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54893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54893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54893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54893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354893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354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54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354893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354893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354893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54893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54893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54893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ceskykrumlov.eu/" TargetMode="External"/><Relationship Id="rId13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ad-rozmberk.eu/" TargetMode="External"/><Relationship Id="rId12" Type="http://schemas.openxmlformats.org/officeDocument/2006/relationships/hyperlink" Target="http://www.npu-cb.e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zmberk@npu.cz" TargetMode="External"/><Relationship Id="rId11" Type="http://schemas.openxmlformats.org/officeDocument/2006/relationships/hyperlink" Target="mailto:skorepova.jitka@npu.cz" TargetMode="External"/><Relationship Id="rId5" Type="http://schemas.openxmlformats.org/officeDocument/2006/relationships/hyperlink" Target="http://www.zamek-hluboka.eu/" TargetMode="External"/><Relationship Id="rId15" Type="http://schemas.openxmlformats.org/officeDocument/2006/relationships/header" Target="header2.xml"/><Relationship Id="rId10" Type="http://schemas.openxmlformats.org/officeDocument/2006/relationships/hyperlink" Target="mailto:pavelec.petr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ad-novehrady.e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3</cp:revision>
  <dcterms:created xsi:type="dcterms:W3CDTF">2015-01-08T09:58:00Z</dcterms:created>
  <dcterms:modified xsi:type="dcterms:W3CDTF">2015-01-09T08:12:00Z</dcterms:modified>
</cp:coreProperties>
</file>