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E0" w:rsidRDefault="00B409E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</w:t>
      </w:r>
      <w:r w:rsidRPr="00B409E0">
        <w:rPr>
          <w:b/>
          <w:sz w:val="32"/>
          <w:szCs w:val="32"/>
          <w:u w:val="single"/>
        </w:rPr>
        <w:t>Kultura ve městech</w:t>
      </w:r>
    </w:p>
    <w:p w:rsidR="00B409E0" w:rsidRPr="00B409E0" w:rsidRDefault="00B409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>
        <w:rPr>
          <w:b/>
          <w:sz w:val="28"/>
          <w:szCs w:val="28"/>
        </w:rPr>
        <w:t xml:space="preserve"> Problém návštěvnosti: nic není jisté</w:t>
      </w:r>
    </w:p>
    <w:p w:rsidR="00B409E0" w:rsidRDefault="00B409E0">
      <w:pPr>
        <w:rPr>
          <w:i/>
        </w:rPr>
      </w:pPr>
      <w:r>
        <w:rPr>
          <w:i/>
        </w:rPr>
        <w:t xml:space="preserve">                                             Prof. Ing. Petr Pernica, CSc.</w:t>
      </w:r>
    </w:p>
    <w:p w:rsidR="00B409E0" w:rsidRDefault="00B409E0">
      <w:pPr>
        <w:rPr>
          <w:i/>
        </w:rPr>
      </w:pPr>
    </w:p>
    <w:p w:rsidR="00B409E0" w:rsidRDefault="00B409E0">
      <w:pPr>
        <w:rPr>
          <w:i/>
        </w:rPr>
      </w:pPr>
      <w:r>
        <w:rPr>
          <w:i/>
        </w:rPr>
        <w:t xml:space="preserve">Příspěvek je výstupem z výzkumného projektu NAKI DF 11P010VV24 „Efektivní metodiky podpory malých a středních subjektů kultury v prostředí národní a evropské ekonomiky“, řešeného týmem Fakulty podnikohospodářské Vysoké školy ekonomické v Praze pro MK ČR. Autor je v rámci projektu řešitelem logistické problematiky. </w:t>
      </w:r>
    </w:p>
    <w:p w:rsidR="00B409E0" w:rsidRDefault="00B409E0">
      <w:pPr>
        <w:rPr>
          <w:i/>
        </w:rPr>
      </w:pPr>
    </w:p>
    <w:p w:rsidR="00363FA4" w:rsidRDefault="00363FA4" w:rsidP="006E504E">
      <w:pPr>
        <w:pStyle w:val="Odstavecseseznamem"/>
        <w:widowControl w:val="0"/>
        <w:autoSpaceDE w:val="0"/>
        <w:autoSpaceDN w:val="0"/>
        <w:adjustRightInd w:val="0"/>
        <w:ind w:left="0"/>
      </w:pPr>
      <w:r w:rsidRPr="00363FA4">
        <w:rPr>
          <w:bCs/>
        </w:rPr>
        <w:t>Vývoj evropských i našich velkých měst prochází fází</w:t>
      </w:r>
      <w:r>
        <w:rPr>
          <w:b/>
          <w:bCs/>
        </w:rPr>
        <w:t xml:space="preserve"> </w:t>
      </w:r>
      <w:proofErr w:type="spellStart"/>
      <w:r w:rsidRPr="00363FA4">
        <w:rPr>
          <w:b/>
          <w:bCs/>
        </w:rPr>
        <w:t>suburbanizace</w:t>
      </w:r>
      <w:proofErr w:type="spellEnd"/>
      <w:r>
        <w:t xml:space="preserve">. Ta je spojená s útlumem těžkého průmyslu a s přesunem pracovních sil do terciární sféry a do </w:t>
      </w:r>
      <w:r w:rsidRPr="004E00EE">
        <w:t>lehkého</w:t>
      </w:r>
      <w:r w:rsidRPr="006E504E">
        <w:rPr>
          <w:b/>
        </w:rPr>
        <w:t xml:space="preserve"> </w:t>
      </w:r>
      <w:r w:rsidRPr="004E00EE">
        <w:t>průmyslu</w:t>
      </w:r>
      <w:r>
        <w:t xml:space="preserve">, pro který je typická výroba (montáž) na linkách instalovaných v rozlehlých jednopodlažních halách, stavěných na levnějších pozemcích ve větší vzdálenosti od center měst, v tzv. </w:t>
      </w:r>
      <w:proofErr w:type="spellStart"/>
      <w:r>
        <w:t>suburbiích</w:t>
      </w:r>
      <w:proofErr w:type="spellEnd"/>
      <w:r>
        <w:t xml:space="preserve">. </w:t>
      </w:r>
      <w:proofErr w:type="spellStart"/>
      <w:r>
        <w:t>Suburbia</w:t>
      </w:r>
      <w:proofErr w:type="spellEnd"/>
      <w:r>
        <w:t xml:space="preserve"> jsou rovněž lokalitami </w:t>
      </w:r>
      <w:r w:rsidRPr="004E00EE">
        <w:t>logistických center a skladových komplexů</w:t>
      </w:r>
      <w:r>
        <w:t xml:space="preserve">, jejichž výstavba souvisí s rozvojem služeb. Extenzívní urbánní rozvoj se zpomaluje, přeskupuje se </w:t>
      </w:r>
      <w:r w:rsidR="006E504E">
        <w:t>sociální struktura uvnitř měst, což souvisí se změnou způsobu života vyšších sociálních vrstev, tíhnoucích k bydlení v rodinných domcích. To vede k developerské výstavbě „</w:t>
      </w:r>
      <w:r w:rsidR="006E504E" w:rsidRPr="004E00EE">
        <w:t>nových ghett</w:t>
      </w:r>
      <w:r w:rsidR="006E504E">
        <w:t>“ mimo kompaktně zastavěná území měst, avšak bez řádné</w:t>
      </w:r>
      <w:r w:rsidR="0036351D">
        <w:t xml:space="preserve"> infrastruktury:</w:t>
      </w:r>
      <w:r w:rsidR="006E504E">
        <w:t xml:space="preserve"> </w:t>
      </w:r>
      <w:r w:rsidR="0036351D">
        <w:t xml:space="preserve">běžné </w:t>
      </w:r>
      <w:r w:rsidR="006E504E">
        <w:t>obchody, školky a školy, vodovodní, kanalizační</w:t>
      </w:r>
      <w:r w:rsidR="004E00EE">
        <w:t>, elektrické</w:t>
      </w:r>
      <w:r w:rsidR="006E504E">
        <w:t xml:space="preserve"> i silniční </w:t>
      </w:r>
      <w:r w:rsidR="0036351D">
        <w:t xml:space="preserve">sítě </w:t>
      </w:r>
      <w:r w:rsidR="006E504E">
        <w:t xml:space="preserve">jsou přetížené. Tato živelná až spekulativní výstavba má za důsledek úbytek zemědělské či lesní půdy při nízkém novém využití území, zbytečné cestování způsobující dopravní kongesce, narůstající ztráty času a devastaci životního prostředí. </w:t>
      </w:r>
      <w:r w:rsidR="0036351D">
        <w:t xml:space="preserve">Na hranicích měst, rovněž na „zelené louce“, jsou stavěna </w:t>
      </w:r>
      <w:r w:rsidR="0036351D" w:rsidRPr="004E00EE">
        <w:t>nákupní a zábavní cent</w:t>
      </w:r>
      <w:r w:rsidR="006E504E" w:rsidRPr="004E00EE">
        <w:t>r</w:t>
      </w:r>
      <w:r w:rsidR="0036351D" w:rsidRPr="004E00EE">
        <w:t>a</w:t>
      </w:r>
      <w:r w:rsidR="006E504E">
        <w:rPr>
          <w:b/>
        </w:rPr>
        <w:t xml:space="preserve"> </w:t>
      </w:r>
      <w:r w:rsidR="006E504E">
        <w:t>(</w:t>
      </w:r>
      <w:r w:rsidR="006E504E">
        <w:rPr>
          <w:i/>
        </w:rPr>
        <w:t xml:space="preserve">„shopping </w:t>
      </w:r>
      <w:proofErr w:type="spellStart"/>
      <w:r w:rsidR="006E504E">
        <w:rPr>
          <w:i/>
        </w:rPr>
        <w:t>center</w:t>
      </w:r>
      <w:r w:rsidR="0036351D">
        <w:rPr>
          <w:i/>
        </w:rPr>
        <w:t>s</w:t>
      </w:r>
      <w:proofErr w:type="spellEnd"/>
      <w:r w:rsidR="006E504E">
        <w:rPr>
          <w:i/>
        </w:rPr>
        <w:t xml:space="preserve">“, „shopping </w:t>
      </w:r>
      <w:proofErr w:type="spellStart"/>
      <w:r w:rsidR="006E504E">
        <w:rPr>
          <w:i/>
        </w:rPr>
        <w:t>mall</w:t>
      </w:r>
      <w:r w:rsidR="0036351D">
        <w:rPr>
          <w:i/>
        </w:rPr>
        <w:t>s</w:t>
      </w:r>
      <w:proofErr w:type="spellEnd"/>
      <w:r w:rsidR="006E504E">
        <w:rPr>
          <w:i/>
        </w:rPr>
        <w:t>“</w:t>
      </w:r>
      <w:r w:rsidR="006E504E">
        <w:t>), často soustře</w:t>
      </w:r>
      <w:r w:rsidR="0036351D">
        <w:t>děná do tzv. obchodních parků, které jsou postupně rozšiřovány i o další volnočaso</w:t>
      </w:r>
      <w:r w:rsidR="004E00EE">
        <w:t xml:space="preserve">vé funkce sportovní (fitness centra, </w:t>
      </w:r>
      <w:r w:rsidR="0036351D">
        <w:t>akvaparky</w:t>
      </w:r>
      <w:r w:rsidR="004E00EE">
        <w:t xml:space="preserve"> ad.</w:t>
      </w:r>
      <w:r w:rsidR="0036351D">
        <w:t>) a zábavní.</w:t>
      </w:r>
      <w:r w:rsidR="006E504E">
        <w:t xml:space="preserve"> </w:t>
      </w:r>
      <w:r w:rsidR="0036351D">
        <w:t>Jak nákup</w:t>
      </w:r>
      <w:r>
        <w:t xml:space="preserve">ní a zábavní centra, tak logistická centra </w:t>
      </w:r>
      <w:r w:rsidR="0036351D">
        <w:t>a průmyslové parky jsou obsluhovány</w:t>
      </w:r>
      <w:r>
        <w:t xml:space="preserve"> výlučně autom</w:t>
      </w:r>
      <w:r w:rsidR="004E00EE">
        <w:t>obilovou dopravou a jsou proto umísťovány</w:t>
      </w:r>
      <w:r>
        <w:t xml:space="preserve"> zásadně </w:t>
      </w:r>
      <w:r w:rsidRPr="00363FA4">
        <w:t>v bezprostřední blízkosti dálnic a silnic I. třídy</w:t>
      </w:r>
      <w:r>
        <w:t>.</w:t>
      </w:r>
    </w:p>
    <w:p w:rsidR="00363FA4" w:rsidRDefault="00363FA4" w:rsidP="00363FA4">
      <w:pPr>
        <w:pStyle w:val="Odstavecseseznamem"/>
        <w:widowControl w:val="0"/>
        <w:autoSpaceDE w:val="0"/>
        <w:autoSpaceDN w:val="0"/>
        <w:adjustRightInd w:val="0"/>
        <w:ind w:left="0"/>
      </w:pPr>
    </w:p>
    <w:p w:rsidR="00363FA4" w:rsidRDefault="00AB38DC" w:rsidP="00363FA4">
      <w:pPr>
        <w:pStyle w:val="Odstavecseseznamem"/>
        <w:widowControl w:val="0"/>
        <w:autoSpaceDE w:val="0"/>
        <w:autoSpaceDN w:val="0"/>
        <w:adjustRightInd w:val="0"/>
        <w:ind w:left="0"/>
      </w:pPr>
      <w:proofErr w:type="spellStart"/>
      <w:r>
        <w:rPr>
          <w:b/>
        </w:rPr>
        <w:t>Suburbanizace</w:t>
      </w:r>
      <w:proofErr w:type="spellEnd"/>
      <w:r>
        <w:rPr>
          <w:b/>
        </w:rPr>
        <w:t xml:space="preserve"> má důsledky i pro kulturu, </w:t>
      </w:r>
      <w:r w:rsidRPr="00AB38DC">
        <w:t>která</w:t>
      </w:r>
      <w:r w:rsidR="00363FA4" w:rsidRPr="00AB38DC">
        <w:t xml:space="preserve"> </w:t>
      </w:r>
      <w:r w:rsidR="00363FA4">
        <w:t>musí čelit odlivu stálých obyvatel z center měst, odkud jsou vytěsňováni bytnící ad</w:t>
      </w:r>
      <w:r>
        <w:t>ministrativní funkcí a hotely. V</w:t>
      </w:r>
      <w:r w:rsidR="00363FA4">
        <w:t xml:space="preserve">znikající </w:t>
      </w:r>
      <w:proofErr w:type="spellStart"/>
      <w:r w:rsidR="00363FA4">
        <w:t>suburbia</w:t>
      </w:r>
      <w:proofErr w:type="spellEnd"/>
      <w:r w:rsidR="00363FA4">
        <w:t xml:space="preserve"> nejsou vybavena kulturními objekty, zato nabízejí </w:t>
      </w:r>
      <w:r>
        <w:t xml:space="preserve">komerční </w:t>
      </w:r>
      <w:r w:rsidR="00363FA4">
        <w:t>možnosti trávení času</w:t>
      </w:r>
      <w:r>
        <w:t xml:space="preserve"> v obchodních parcích, zejména o víkendech.</w:t>
      </w:r>
      <w:r w:rsidR="00363FA4">
        <w:t xml:space="preserve"> Plošné rozšiřování obytné zástavby ve formě rodinných domů zvětšuje vzdálenosti od kulturních cílů v historických jádrech měst a znesnadňuje k nim přístup; ten je často </w:t>
      </w:r>
      <w:r>
        <w:t xml:space="preserve">možný pouze osobními automobily, čímž se dále zatěžují silniční komunikace, vznikají nároky na parkovací plochy v centrech měst a </w:t>
      </w:r>
      <w:r w:rsidR="00363FA4">
        <w:t xml:space="preserve">zvyšují </w:t>
      </w:r>
      <w:r>
        <w:t xml:space="preserve">se </w:t>
      </w:r>
      <w:r w:rsidR="00363FA4">
        <w:t xml:space="preserve">i náklady </w:t>
      </w:r>
      <w:r>
        <w:t>na návštěvy kulturních zařízení.</w:t>
      </w:r>
    </w:p>
    <w:p w:rsidR="00AB38DC" w:rsidRDefault="00AB38DC" w:rsidP="00363FA4">
      <w:pPr>
        <w:pStyle w:val="Odstavecseseznamem"/>
        <w:widowControl w:val="0"/>
        <w:autoSpaceDE w:val="0"/>
        <w:autoSpaceDN w:val="0"/>
        <w:adjustRightInd w:val="0"/>
        <w:ind w:left="0"/>
      </w:pPr>
    </w:p>
    <w:p w:rsidR="00F35D19" w:rsidRDefault="00F35D19" w:rsidP="00F35D1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Problémy dopravní obsluhy velkých měst </w:t>
      </w:r>
      <w:r>
        <w:rPr>
          <w:b/>
        </w:rPr>
        <w:t>se kumulují v</w:t>
      </w:r>
      <w:r>
        <w:t> </w:t>
      </w:r>
      <w:r>
        <w:rPr>
          <w:b/>
          <w:bCs/>
        </w:rPr>
        <w:t>jejich centrech a ve vztazích center a předměstí</w:t>
      </w:r>
      <w:r w:rsidRPr="00F35D19">
        <w:rPr>
          <w:b/>
          <w:bCs/>
        </w:rPr>
        <w:t>, přičemž druhá kategorie představuje rychleji rostoucí problém</w:t>
      </w:r>
      <w:r>
        <w:rPr>
          <w:bCs/>
        </w:rPr>
        <w:t>.</w:t>
      </w:r>
      <w:r>
        <w:rPr>
          <w:rStyle w:val="Znakapoznpodarou"/>
        </w:rPr>
        <w:footnoteReference w:id="1"/>
      </w:r>
      <w:r>
        <w:t xml:space="preserve"> </w:t>
      </w:r>
    </w:p>
    <w:p w:rsidR="00F35D19" w:rsidRDefault="00F35D19" w:rsidP="00F35D19">
      <w:pPr>
        <w:widowControl w:val="0"/>
        <w:autoSpaceDE w:val="0"/>
        <w:autoSpaceDN w:val="0"/>
        <w:adjustRightInd w:val="0"/>
      </w:pPr>
      <w:r w:rsidRPr="00F35D19">
        <w:rPr>
          <w:b/>
        </w:rPr>
        <w:lastRenderedPageBreak/>
        <w:t>Prvním původcem těchto problémů je prostorové odloučení bydlišť a pracovišť.</w:t>
      </w:r>
      <w:r>
        <w:t xml:space="preserve"> V osobní dopravě jde o jím vyvolané tzv. </w:t>
      </w:r>
      <w:r w:rsidRPr="00F35D19">
        <w:rPr>
          <w:b/>
          <w:bCs/>
        </w:rPr>
        <w:t>primární cesty</w:t>
      </w:r>
      <w:r>
        <w:t>, cesty do zaměstnání a do škol a cesty související s provozem městských center;</w:t>
      </w:r>
      <w:r>
        <w:rPr>
          <w:rStyle w:val="Znakapoznpodarou"/>
        </w:rPr>
        <w:footnoteReference w:id="2"/>
      </w:r>
      <w:r>
        <w:t xml:space="preserve"> časově jsou vázány na začátek a konec pracovní doby. V nákladní dopravě této kategorii cest odpovídá dopravní obsluha provozních jednotek </w:t>
      </w:r>
      <w:r w:rsidR="00EE47A4">
        <w:t xml:space="preserve">(maloobchodních a dalších) </w:t>
      </w:r>
      <w:r>
        <w:t>na území centra.</w:t>
      </w:r>
    </w:p>
    <w:p w:rsidR="00F35D19" w:rsidRDefault="00F35D19" w:rsidP="00F35D19">
      <w:pPr>
        <w:pStyle w:val="Odstavecseseznamem"/>
        <w:widowControl w:val="0"/>
        <w:autoSpaceDE w:val="0"/>
        <w:autoSpaceDN w:val="0"/>
        <w:adjustRightInd w:val="0"/>
      </w:pPr>
    </w:p>
    <w:p w:rsidR="00F35D19" w:rsidRDefault="00F35D19" w:rsidP="00F35D19">
      <w:pPr>
        <w:widowControl w:val="0"/>
        <w:autoSpaceDE w:val="0"/>
        <w:autoSpaceDN w:val="0"/>
        <w:adjustRightInd w:val="0"/>
      </w:pPr>
      <w:r>
        <w:rPr>
          <w:noProof/>
          <w:lang w:eastAsia="cs-CZ"/>
        </w:rPr>
        <w:drawing>
          <wp:inline distT="0" distB="0" distL="0" distR="0">
            <wp:extent cx="5276850" cy="2571750"/>
            <wp:effectExtent l="0" t="0" r="0" b="0"/>
            <wp:docPr id="50" name="Obrázek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ázek 4"/>
                    <pic:cNvPicPr/>
                  </pic:nvPicPr>
                  <pic:blipFill rotWithShape="1">
                    <a:blip r:embed="rId8" cstate="email">
                      <a:duotone>
                        <a:prstClr val="black"/>
                        <a:schemeClr val="bg1">
                          <a:lumMod val="8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280" t="12052"/>
                    <a:stretch/>
                  </pic:blipFill>
                  <pic:spPr bwMode="auto">
                    <a:xfrm>
                      <a:off x="0" y="0"/>
                      <a:ext cx="527494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D19" w:rsidRDefault="00013E5E" w:rsidP="00F35D19">
      <w:r>
        <w:t>Obr. 1</w:t>
      </w:r>
      <w:r w:rsidR="00F35D19">
        <w:t xml:space="preserve"> Praha – časový průběhu intenzity dopravy na území města</w:t>
      </w:r>
      <w:r w:rsidR="00F35D19">
        <w:rPr>
          <w:rStyle w:val="Znakapoznpodarou"/>
        </w:rPr>
        <w:footnoteReference w:id="3"/>
      </w:r>
    </w:p>
    <w:p w:rsidR="00F35D19" w:rsidRDefault="00F35D19" w:rsidP="00F35D19">
      <w:pPr>
        <w:widowControl w:val="0"/>
        <w:autoSpaceDE w:val="0"/>
        <w:autoSpaceDN w:val="0"/>
        <w:adjustRightInd w:val="0"/>
      </w:pPr>
    </w:p>
    <w:p w:rsidR="00F35D19" w:rsidRDefault="00F35D19" w:rsidP="00F35D19">
      <w:pPr>
        <w:widowControl w:val="0"/>
        <w:autoSpaceDE w:val="0"/>
        <w:autoSpaceDN w:val="0"/>
        <w:adjustRightInd w:val="0"/>
      </w:pPr>
      <w:r w:rsidRPr="00F35D19">
        <w:rPr>
          <w:b/>
        </w:rPr>
        <w:t>Druhým původcem problémů dopravní obsluhy je atraktivita center.</w:t>
      </w:r>
      <w:r>
        <w:rPr>
          <w:rStyle w:val="Znakapoznpodarou"/>
        </w:rPr>
        <w:footnoteReference w:id="4"/>
      </w:r>
      <w:r>
        <w:t xml:space="preserve"> V tomto případě u osobní dopravy jde o tzv. </w:t>
      </w:r>
      <w:r w:rsidRPr="00F35D19">
        <w:rPr>
          <w:b/>
          <w:bCs/>
        </w:rPr>
        <w:t>sekundární cesty</w:t>
      </w:r>
      <w:r>
        <w:t xml:space="preserve">, cesty za nákupy a službami, </w:t>
      </w:r>
      <w:r w:rsidRPr="004E00EE">
        <w:rPr>
          <w:b/>
        </w:rPr>
        <w:t>kulturou či zábavou</w:t>
      </w:r>
      <w:r>
        <w:t>, administrativou apod. Tento druh cest převažuje nad primárními cestami. Z hlediska času jsou sekundární cesty rozložené v průběhu celého dne. V nákladní dopravě jim odpovídá odvoz komunálního odpadu, čištění ulic, cesty sanitních vozů, policejních a hasičských vozů, servisních vozidel, přeprava zakoupeného zboží zákazníkům a další.</w:t>
      </w:r>
    </w:p>
    <w:p w:rsidR="00F35D19" w:rsidRDefault="00F35D19" w:rsidP="00F35D19">
      <w:pPr>
        <w:widowControl w:val="0"/>
        <w:autoSpaceDE w:val="0"/>
        <w:autoSpaceDN w:val="0"/>
        <w:adjustRightInd w:val="0"/>
      </w:pPr>
      <w:r>
        <w:t xml:space="preserve">Jako </w:t>
      </w:r>
      <w:r>
        <w:rPr>
          <w:b/>
          <w:bCs/>
        </w:rPr>
        <w:t xml:space="preserve">řešení </w:t>
      </w:r>
      <w:r>
        <w:rPr>
          <w:b/>
        </w:rPr>
        <w:t>problémů dopravní obsluhy</w:t>
      </w:r>
      <w:r>
        <w:t xml:space="preserve"> se ve velkých západoevropských městech v posledních letech </w:t>
      </w:r>
      <w:r>
        <w:rPr>
          <w:b/>
        </w:rPr>
        <w:t>u osobní dopravy</w:t>
      </w:r>
      <w:r>
        <w:t xml:space="preserve"> uplatňovalo: </w:t>
      </w:r>
    </w:p>
    <w:p w:rsidR="00F35D19" w:rsidRDefault="00F35D19" w:rsidP="00F35D1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preferování městské hromadné dopravy před individuálním motorismem, převádění </w:t>
      </w:r>
      <w:r>
        <w:lastRenderedPageBreak/>
        <w:t xml:space="preserve">individuálního motorismu na systémy </w:t>
      </w:r>
      <w:r w:rsidRPr="00F35D19">
        <w:rPr>
          <w:i/>
        </w:rPr>
        <w:t xml:space="preserve">„Park and </w:t>
      </w:r>
      <w:proofErr w:type="spellStart"/>
      <w:r w:rsidRPr="00F35D19">
        <w:rPr>
          <w:i/>
        </w:rPr>
        <w:t>Ride</w:t>
      </w:r>
      <w:proofErr w:type="spellEnd"/>
      <w:r w:rsidRPr="00F35D19">
        <w:rPr>
          <w:i/>
        </w:rPr>
        <w:t xml:space="preserve">“, „Park and Go“, „Park and Kiss“ </w:t>
      </w:r>
      <w:r>
        <w:t>či</w:t>
      </w:r>
      <w:r w:rsidRPr="00F35D19">
        <w:rPr>
          <w:i/>
        </w:rPr>
        <w:t xml:space="preserve"> „Bike and </w:t>
      </w:r>
      <w:proofErr w:type="spellStart"/>
      <w:r w:rsidRPr="00F35D19">
        <w:rPr>
          <w:i/>
        </w:rPr>
        <w:t>Ride</w:t>
      </w:r>
      <w:proofErr w:type="spellEnd"/>
      <w:r w:rsidRPr="00F35D19">
        <w:rPr>
          <w:i/>
        </w:rPr>
        <w:t>“</w:t>
      </w:r>
      <w:r>
        <w:t xml:space="preserve"> a vytváření integrovaných dopravních systémů, </w:t>
      </w:r>
    </w:p>
    <w:p w:rsidR="00F35D19" w:rsidRDefault="00F35D19" w:rsidP="00F35D1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regulace dopravy, </w:t>
      </w:r>
    </w:p>
    <w:p w:rsidR="00F35D19" w:rsidRDefault="00F35D19" w:rsidP="00F35D1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zvyšování propustné kapacity uliční sítě kolem center a zřizování dopravně zklidněných (pěších) zón v centrech, </w:t>
      </w:r>
    </w:p>
    <w:p w:rsidR="00F35D19" w:rsidRDefault="00F35D19" w:rsidP="00F35D19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redukce atraktivity cente</w:t>
      </w:r>
      <w:r w:rsidR="00EE47A4">
        <w:t>r (což je značně sporná cesta – n</w:t>
      </w:r>
      <w:r>
        <w:t xml:space="preserve">apříklad ve formě podpory výstavby nákupních a zábavních center mimo centra měst – dnes se </w:t>
      </w:r>
      <w:r w:rsidR="00943297">
        <w:t xml:space="preserve">tam </w:t>
      </w:r>
      <w:r>
        <w:t xml:space="preserve">od ní již upouští). </w:t>
      </w:r>
    </w:p>
    <w:p w:rsidR="00F35D19" w:rsidRDefault="00F35D19" w:rsidP="00F35D19">
      <w:pPr>
        <w:spacing w:after="0"/>
        <w:rPr>
          <w:lang w:eastAsia="cs-CZ"/>
        </w:rPr>
      </w:pPr>
      <w:r>
        <w:rPr>
          <w:b/>
        </w:rPr>
        <w:t>U nákladní dopravy</w:t>
      </w:r>
      <w:r>
        <w:t xml:space="preserve"> komplexní přístup představuje </w:t>
      </w:r>
      <w:r>
        <w:rPr>
          <w:b/>
        </w:rPr>
        <w:t>city logistika</w:t>
      </w:r>
      <w:r>
        <w:t>.</w:t>
      </w:r>
      <w:r>
        <w:rPr>
          <w:rStyle w:val="Znakapoznpodarou"/>
        </w:rPr>
        <w:footnoteReference w:id="5"/>
      </w:r>
      <w:r>
        <w:t xml:space="preserve"> </w:t>
      </w:r>
    </w:p>
    <w:p w:rsidR="008E6A27" w:rsidRDefault="008E6A27" w:rsidP="006D4A57">
      <w:pPr>
        <w:widowControl w:val="0"/>
        <w:autoSpaceDE w:val="0"/>
        <w:autoSpaceDN w:val="0"/>
        <w:adjustRightInd w:val="0"/>
      </w:pPr>
    </w:p>
    <w:p w:rsidR="006D4A57" w:rsidRDefault="006D4A57" w:rsidP="006D4A57">
      <w:pPr>
        <w:widowControl w:val="0"/>
        <w:autoSpaceDE w:val="0"/>
        <w:autoSpaceDN w:val="0"/>
        <w:adjustRightInd w:val="0"/>
      </w:pPr>
      <w:r>
        <w:rPr>
          <w:b/>
        </w:rPr>
        <w:t xml:space="preserve">Uvedená řešení tvoří rámec podmiňující rozvoj potenciálů kultury na území města, především městského centra. </w:t>
      </w:r>
      <w:r>
        <w:t xml:space="preserve">Ne ve všech případech se však daří tento potenciál v praxi jednoznačně pozitivně rozvinout. V každém případě však platí, že vhodné logistické řešení přepravy zboží a všech ostatních materiálů i přepravy osob na daném území je nutným předpokladem jeho hladkého fungování, rozvoje především maloobchodu, stravovacích a dalších služeb, které je dělají atraktivním pro návštěvníky, čímž </w:t>
      </w:r>
      <w:r w:rsidRPr="00EE47A4">
        <w:rPr>
          <w:b/>
        </w:rPr>
        <w:t>sekundárně podporují i rozvoj kulturních a zábavních funkcí</w:t>
      </w:r>
      <w:r>
        <w:t>.</w:t>
      </w:r>
    </w:p>
    <w:p w:rsidR="006D4A57" w:rsidRDefault="006D4A57" w:rsidP="006D4A57">
      <w:pPr>
        <w:widowControl w:val="0"/>
        <w:autoSpaceDE w:val="0"/>
        <w:autoSpaceDN w:val="0"/>
        <w:adjustRightInd w:val="0"/>
      </w:pPr>
      <w:r>
        <w:rPr>
          <w:b/>
        </w:rPr>
        <w:t>Problémy individuálního automobilismu</w:t>
      </w:r>
      <w:r>
        <w:t xml:space="preserve"> ve městech jsou obtížně řešitelné, neboť mají rozměr:</w:t>
      </w:r>
    </w:p>
    <w:p w:rsidR="006D4A57" w:rsidRDefault="006D4A57" w:rsidP="006D4A5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b/>
        </w:rPr>
        <w:t>emocionální</w:t>
      </w:r>
      <w:r>
        <w:t>: ve třiceti letech věku 87 % populace vlastní řidičský průkaz, jak vyplývá například z francouzských průzkumů</w:t>
      </w:r>
      <w:r>
        <w:rPr>
          <w:rStyle w:val="Znakapoznpodarou"/>
        </w:rPr>
        <w:footnoteReference w:id="6"/>
      </w:r>
      <w:r>
        <w:t>, přičemž tito lidé pokládají využívání osobního automobilu k práci</w:t>
      </w:r>
      <w:r>
        <w:rPr>
          <w:rStyle w:val="Znakapoznpodarou"/>
        </w:rPr>
        <w:footnoteReference w:id="7"/>
      </w:r>
      <w:r>
        <w:t xml:space="preserve"> i k zábavě za součást životního stylu, v němž nejsou ochot</w:t>
      </w:r>
      <w:r w:rsidR="00943297">
        <w:t>ni nechat se jakkoli omezovat. T</w:t>
      </w:r>
      <w:r>
        <w:t>entýž pramen však také upozorňuje na pohodlnost automobilistů: je-li k dispozici parkoviště v místě práce, 80 % osob použije k cestě svůj automobil – v o</w:t>
      </w:r>
      <w:r w:rsidR="00943297">
        <w:t>pačném případě je to jen 40 %. B</w:t>
      </w:r>
      <w:r>
        <w:t>ohatý výběr možností nabízený velkoměstem ztrácí smysl, není-li možnost snadného pohybu po městě; na druhé straně, protkání města automobilovými komunikacemi navzájem izoluje dominantní budovy, degraduje je v bezvýznamné, triviální objekty, charakter města se stává neurčitějším, každé místo podobné všem ostatním a všechna dohromady působí dojmem jako „země nikoho“</w:t>
      </w:r>
      <w:r>
        <w:rPr>
          <w:rStyle w:val="Znakapoznpodarou"/>
        </w:rPr>
        <w:footnoteReference w:id="8"/>
      </w:r>
      <w:r>
        <w:t xml:space="preserve">; </w:t>
      </w:r>
    </w:p>
    <w:p w:rsidR="006D4A57" w:rsidRDefault="006D4A57" w:rsidP="006D4A5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6D4A57">
        <w:rPr>
          <w:b/>
        </w:rPr>
        <w:lastRenderedPageBreak/>
        <w:t>plošný</w:t>
      </w:r>
      <w:r>
        <w:t>: při průměrném obsazení osobních a</w:t>
      </w:r>
      <w:r w:rsidR="00054F7E">
        <w:t>utomobilů 1,5 osobami zabere 100</w:t>
      </w:r>
      <w:r>
        <w:t xml:space="preserve"> přepravujících se osob padesátinásobně větší uliční plochu, než týž poč</w:t>
      </w:r>
      <w:r w:rsidR="00943297">
        <w:t>et osob při přepravě tramvají. D</w:t>
      </w:r>
      <w:r>
        <w:t xml:space="preserve">ruhou část problematiky představuje tzv. doprava v klidu: například na území Londýna v každém okamžiku jede jen 20 % automobilů a 80 % parkuje, čímž vznikají extrémní plošné nároky; </w:t>
      </w:r>
    </w:p>
    <w:p w:rsidR="006D4A57" w:rsidRDefault="006D4A57" w:rsidP="006D4A5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6D4A57">
        <w:rPr>
          <w:b/>
        </w:rPr>
        <w:t>časový</w:t>
      </w:r>
      <w:r>
        <w:t>: při pouze hodinovém trvání cesty do zaměstnání a zpět</w:t>
      </w:r>
      <w:r>
        <w:rPr>
          <w:rStyle w:val="Znakapoznpodarou"/>
        </w:rPr>
        <w:footnoteReference w:id="9"/>
      </w:r>
      <w:r>
        <w:t xml:space="preserve"> stráví pracující v dopravním prostředku za své produkční období tolik času, kolik se </w:t>
      </w:r>
      <w:r w:rsidR="00943297">
        <w:t>rovná pracovní době za 10 let. V</w:t>
      </w:r>
      <w:r>
        <w:t xml:space="preserve">ýsledkem výstavby rychlostních komunikací je rozptýlenější město a větší časové ztráty při každodenním překonávání vzdáleností; </w:t>
      </w:r>
    </w:p>
    <w:p w:rsidR="006D4A57" w:rsidRDefault="006D4A57" w:rsidP="006D4A5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6D4A57">
        <w:rPr>
          <w:b/>
        </w:rPr>
        <w:t>ekonomický</w:t>
      </w:r>
      <w:r>
        <w:t xml:space="preserve">: město se stává nákladnějším: rostou náklady na údržbu a rozvoj dopravních komunikací na straně města, náklady na provozování městské dopravy na straně dopravních podniků a živnostníků, a to včetně vícenákladů v důsledku dopravních kongescí, a náklady na straně uživatelů městské dopravy, tedy cestujících, porovnávané jimi v konkurenčním vztahu k individuálnímu motorismu; </w:t>
      </w:r>
    </w:p>
    <w:p w:rsidR="006D4A57" w:rsidRDefault="006D4A57" w:rsidP="006D4A5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6D4A57">
        <w:rPr>
          <w:b/>
        </w:rPr>
        <w:t>ekologický</w:t>
      </w:r>
      <w:r>
        <w:t>: zatížení životního prostředí plynnými emisemi, prachovými částicemi, hlukem a vibracemi, včetně nákladů na prevenc</w:t>
      </w:r>
      <w:r w:rsidR="00943297">
        <w:t>i a na nápravu vzniklých škod. Li</w:t>
      </w:r>
      <w:r>
        <w:t xml:space="preserve">dé ve všech světových velkoměstech se v osobní dopravě pokoušejí každý den dosáhnout rovnováhu mezi dvěma protikladnými požadavky: přijatelným časovým limitem a reálným peněžním limitem rozpočtu domácností. </w:t>
      </w:r>
    </w:p>
    <w:p w:rsidR="006D4A57" w:rsidRDefault="006D4A57" w:rsidP="006D4A57">
      <w:pPr>
        <w:widowControl w:val="0"/>
        <w:autoSpaceDE w:val="0"/>
        <w:autoSpaceDN w:val="0"/>
        <w:adjustRightInd w:val="0"/>
      </w:pPr>
      <w:r>
        <w:t xml:space="preserve">Závěr je k tomu možné učinit jen jediný: </w:t>
      </w:r>
      <w:r>
        <w:rPr>
          <w:b/>
        </w:rPr>
        <w:t>je nutné potlačit absolutní počet osobních automobilů ve městě</w:t>
      </w:r>
      <w:r w:rsidR="009159FE">
        <w:t xml:space="preserve"> a </w:t>
      </w:r>
      <w:r w:rsidR="009159FE">
        <w:rPr>
          <w:b/>
        </w:rPr>
        <w:t>preferovat městskou hromadnou dopravu</w:t>
      </w:r>
      <w:r>
        <w:t>. Prakticky to znamená postupnými opatřeními regulovat provoz</w:t>
      </w:r>
      <w:r>
        <w:rPr>
          <w:b/>
        </w:rPr>
        <w:t xml:space="preserve"> </w:t>
      </w:r>
      <w:r w:rsidRPr="009159FE">
        <w:t>omezováním výhod, jež vedou k přednostnímu používání automobilů</w:t>
      </w:r>
      <w:r>
        <w:t xml:space="preserve">, například rozšiřováním prostorů pro chodce před významnými místy jejich koncentrace, jako seskupeními obchodů, </w:t>
      </w:r>
      <w:r w:rsidRPr="00757FEF">
        <w:rPr>
          <w:b/>
        </w:rPr>
        <w:t>divadly</w:t>
      </w:r>
      <w:r w:rsidRPr="00757FEF">
        <w:t>,</w:t>
      </w:r>
      <w:r w:rsidRPr="00757FEF">
        <w:rPr>
          <w:b/>
        </w:rPr>
        <w:t xml:space="preserve"> </w:t>
      </w:r>
      <w:r w:rsidR="00757FEF" w:rsidRPr="00757FEF">
        <w:rPr>
          <w:b/>
        </w:rPr>
        <w:t>koncertními síněmi</w:t>
      </w:r>
      <w:r w:rsidR="00757FEF">
        <w:t xml:space="preserve">, </w:t>
      </w:r>
      <w:r>
        <w:t>školami apod. na úkor vozovek, zaslepováním vybraných ulic a umožněním vjezdu do nich pouze dopravní obsluze (za příklad evropského města bývá dávána Barcelona se zásadou nikdy neposkytovat osobním automobilům větší podíl na uličním prostoru než 50 %)</w:t>
      </w:r>
      <w:r>
        <w:rPr>
          <w:rStyle w:val="Znakapoznpodarou"/>
        </w:rPr>
        <w:footnoteReference w:id="10"/>
      </w:r>
      <w:r>
        <w:t xml:space="preserve">. Rychlostní komunikace by měly být budovány jen za předpokladu, že nedojde k rozšiřování parkovišť, k nimž by od nich vedly ulice, na kterých se má omezit počet vozidel; je třeba také zamezit možnému objíždění rychlostních komunikací v případě jejich ucpání zaslepením souběžných ulic. </w:t>
      </w:r>
    </w:p>
    <w:p w:rsidR="006D4A57" w:rsidRDefault="006D4A57" w:rsidP="006D4A57">
      <w:r>
        <w:t>Tento přístup je vykročením směrem k </w:t>
      </w:r>
      <w:r w:rsidRPr="00757FEF">
        <w:rPr>
          <w:b/>
        </w:rPr>
        <w:t>renesanci městských ulic a pěšího pohybu</w:t>
      </w:r>
      <w:r>
        <w:t xml:space="preserve">. </w:t>
      </w:r>
      <w:r w:rsidRPr="00757FEF">
        <w:t>Ulice a chodníky jsou hlavními veřejnými prostory</w:t>
      </w:r>
      <w:r>
        <w:t>, nejživotnější součástí velkoměsta, a to ve vazbě k budovám nebo jiným funkcím, které s nimi hraničí. Je třeba mít ulice co nejživější a nejzajímavější, tvořící souvislou funkční síť, jejíž součástí jsou i náměstí, menší parky a veřejné budovy. Za těchto předpokladů ulice:</w:t>
      </w:r>
    </w:p>
    <w:p w:rsidR="006D4A57" w:rsidRDefault="006D4A57" w:rsidP="006D4A57">
      <w:pPr>
        <w:pStyle w:val="Odstavecseseznamem"/>
        <w:numPr>
          <w:ilvl w:val="0"/>
          <w:numId w:val="7"/>
        </w:numPr>
      </w:pPr>
      <w:r>
        <w:lastRenderedPageBreak/>
        <w:t>dávají člověku pocit osobní jistoty a bezpečí mezi mnoha cizími lidmi, hlavně proto, že jsou prostorem, v němž jsou promísena pr</w:t>
      </w:r>
      <w:r w:rsidR="00943297">
        <w:t>acoviště a obchody s obydlími. M</w:t>
      </w:r>
      <w:r>
        <w:t>ezi veřejným a soukromým prostorem však musí být zřetelná hranice, nad veřejným prostorem musí být udržována vizuální kontrola (okny, výlohami obchodů a restaurací, osvětlením</w:t>
      </w:r>
      <w:r>
        <w:rPr>
          <w:rStyle w:val="Znakapoznpodarou"/>
        </w:rPr>
        <w:footnoteReference w:id="11"/>
      </w:r>
      <w:r>
        <w:t xml:space="preserve">), a to pokud možno nepřetržitě; </w:t>
      </w:r>
    </w:p>
    <w:p w:rsidR="006D4A57" w:rsidRDefault="006D4A57" w:rsidP="006D4A57">
      <w:pPr>
        <w:pStyle w:val="Odstavecseseznamem"/>
        <w:numPr>
          <w:ilvl w:val="0"/>
          <w:numId w:val="7"/>
        </w:numPr>
      </w:pPr>
      <w:r>
        <w:t>umožňují vést společenský život ve veřejném prostoru, v přímé návaznosti na jiné typy veřejného života, navazovat při pochůzkách náhodné kontakty mezi neznámými lidmi a přispívat tak k udržování vzájemných ohledů a důvěry.</w:t>
      </w:r>
      <w:r>
        <w:rPr>
          <w:rStyle w:val="Znakapoznpodarou"/>
        </w:rPr>
        <w:footnoteReference w:id="12"/>
      </w:r>
      <w:r>
        <w:t xml:space="preserve"> </w:t>
      </w:r>
    </w:p>
    <w:p w:rsidR="006D4A57" w:rsidRDefault="006D4A57" w:rsidP="006D4A57">
      <w:r>
        <w:rPr>
          <w:b/>
        </w:rPr>
        <w:t>Ulice hrají klíčovou roli ve vytváření a udržování rozmanitosti velkoměsta</w:t>
      </w:r>
      <w:r>
        <w:rPr>
          <w:rStyle w:val="Znakapoznpodarou"/>
        </w:rPr>
        <w:footnoteReference w:id="13"/>
      </w:r>
      <w:r>
        <w:t xml:space="preserve">: mísí se na nich základní funkce, tj. práce, bydlení, </w:t>
      </w:r>
      <w:r>
        <w:rPr>
          <w:b/>
        </w:rPr>
        <w:t>zábava</w:t>
      </w:r>
      <w:r>
        <w:t xml:space="preserve">, vzdělávání a rekreace, a do jisté míry se na rozmanitosti podílejí i kulturní instituce: </w:t>
      </w:r>
      <w:r>
        <w:rPr>
          <w:b/>
        </w:rPr>
        <w:t>muzea, knihovny a galerie</w:t>
      </w:r>
      <w:r>
        <w:t>. Ulice však musí:</w:t>
      </w:r>
    </w:p>
    <w:p w:rsidR="006D4A57" w:rsidRDefault="006D4A57" w:rsidP="006D4A57">
      <w:pPr>
        <w:pStyle w:val="Odstavecseseznamem"/>
        <w:numPr>
          <w:ilvl w:val="0"/>
          <w:numId w:val="8"/>
        </w:numPr>
      </w:pPr>
      <w:r>
        <w:t>plnit větší počet základních funkcí, a tyto funkce musí zajišťovat přítomnost lidí z různých důvodů a v různých časových režimech; časové využití ulic přitom musí být rovnoměrné;</w:t>
      </w:r>
      <w:r>
        <w:rPr>
          <w:rStyle w:val="Znakapoznpodarou"/>
        </w:rPr>
        <w:footnoteReference w:id="14"/>
      </w:r>
      <w:r>
        <w:t xml:space="preserve"> </w:t>
      </w:r>
    </w:p>
    <w:p w:rsidR="006D4A57" w:rsidRDefault="006D4A57" w:rsidP="006D4A57">
      <w:pPr>
        <w:pStyle w:val="Odstavecseseznamem"/>
        <w:numPr>
          <w:ilvl w:val="0"/>
          <w:numId w:val="8"/>
        </w:numPr>
      </w:pPr>
      <w:r>
        <w:t xml:space="preserve">být dobře dostupné pro návštěvníky, neboť jakmile malé a rozmanité podniky na nich přestanou být snadno dostupnými, pozvolna zanikají; </w:t>
      </w:r>
      <w:r>
        <w:rPr>
          <w:rStyle w:val="Znakapoznpodarou"/>
        </w:rPr>
        <w:footnoteReference w:id="15"/>
      </w:r>
      <w:r>
        <w:t xml:space="preserve"> </w:t>
      </w:r>
    </w:p>
    <w:p w:rsidR="006D4A57" w:rsidRDefault="006D4A57" w:rsidP="006D4A57">
      <w:pPr>
        <w:pStyle w:val="Odstavecseseznamem"/>
        <w:numPr>
          <w:ilvl w:val="0"/>
          <w:numId w:val="8"/>
        </w:numPr>
      </w:pPr>
      <w:r>
        <w:t>tvořit hustou síť s malými bloky,</w:t>
      </w:r>
      <w:r>
        <w:rPr>
          <w:b/>
        </w:rPr>
        <w:t xml:space="preserve"> </w:t>
      </w:r>
      <w:r>
        <w:t>dávat</w:t>
      </w:r>
      <w:r>
        <w:rPr>
          <w:b/>
        </w:rPr>
        <w:t xml:space="preserve"> </w:t>
      </w:r>
      <w:r>
        <w:t>chodcům</w:t>
      </w:r>
      <w:r>
        <w:rPr>
          <w:b/>
        </w:rPr>
        <w:t xml:space="preserve"> </w:t>
      </w:r>
      <w:r>
        <w:t>mnoho možností k odbočování na nárožích, k setkávání jejich cest a spojování v jeden proud;</w:t>
      </w:r>
      <w:r>
        <w:rPr>
          <w:rStyle w:val="Znakapoznpodarou"/>
        </w:rPr>
        <w:footnoteReference w:id="16"/>
      </w:r>
      <w:r>
        <w:t xml:space="preserve">  </w:t>
      </w:r>
    </w:p>
    <w:p w:rsidR="006D4A57" w:rsidRDefault="006D4A57" w:rsidP="006D4A57">
      <w:pPr>
        <w:pStyle w:val="Odstavecseseznamem"/>
        <w:numPr>
          <w:ilvl w:val="0"/>
          <w:numId w:val="8"/>
        </w:numPr>
      </w:pPr>
      <w:r>
        <w:t>mít budovy různého stáří s velkým podílem starých budov: nové budovy s drahým nájemným zužují okruh prodejen, restaurací a dalších podniků včetně kulturních, které tam mohou existovat; vytvářejí nediferencované (monopolizované) p</w:t>
      </w:r>
      <w:r w:rsidR="00943297">
        <w:t>rostředí, nezajímavé a neživé. V</w:t>
      </w:r>
      <w:r>
        <w:t xml:space="preserve">elké plochy zastavěné budovami, které vznikly současně, jsou nevhodné jako útočiště rozmanitých </w:t>
      </w:r>
      <w:r w:rsidR="0005028F">
        <w:t>obchodů i kulturních zařízení. S</w:t>
      </w:r>
      <w:r>
        <w:t>taré obytné budovy představují i jiné životní náklady a mohou uspokojit lidi s jiným vkusem – obvod tím získává rozmanité a stabilní obyvatele;</w:t>
      </w:r>
      <w:r>
        <w:rPr>
          <w:rStyle w:val="Znakapoznpodarou"/>
        </w:rPr>
        <w:footnoteReference w:id="17"/>
      </w:r>
      <w:r>
        <w:t xml:space="preserve"> </w:t>
      </w:r>
    </w:p>
    <w:p w:rsidR="006D4A57" w:rsidRDefault="006D4A57" w:rsidP="006D4A57">
      <w:pPr>
        <w:pStyle w:val="Odstavecseseznamem"/>
        <w:numPr>
          <w:ilvl w:val="0"/>
          <w:numId w:val="8"/>
        </w:numPr>
      </w:pPr>
      <w:r>
        <w:lastRenderedPageBreak/>
        <w:t>mít dostatečnou koncentrac</w:t>
      </w:r>
      <w:r w:rsidR="0005028F">
        <w:t>i lidí, kteří v obvodu bydlí. N</w:t>
      </w:r>
      <w:r>
        <w:t>ízký podíl zastavění pozemků, rozmanitost budov a životaschopné obytné husto</w:t>
      </w:r>
      <w:r w:rsidR="0005028F">
        <w:t>ty jsou vzájemně neslučitelné. H</w:t>
      </w:r>
      <w:r>
        <w:t>ustá uliční síť jako podmínka rozmanitosti je pr</w:t>
      </w:r>
      <w:r w:rsidR="0005028F">
        <w:t>otiváhou vysokého využití půdy.</w:t>
      </w:r>
    </w:p>
    <w:p w:rsidR="006D4A57" w:rsidRDefault="0005028F" w:rsidP="006D4A57">
      <w:pPr>
        <w:pStyle w:val="Odstavecseseznamem"/>
      </w:pPr>
      <w:r>
        <w:t>V</w:t>
      </w:r>
      <w:r w:rsidR="006D4A57">
        <w:t>šude tam, kde obyvatelstvo netvoří husté koncentrace, ale žije v řídkých sídelních útvarech, nebo kde se zřídka vyskytují rozmanité funkce, každé specifické zařízení, které přitahuje lidi (nákupní středisko, zdravotnické zařízení, kino), vyvolává nadměrnou dopravní zátěž při vynuceném využívání osobních automobilů; vybudování komunikací a parkovišť ji ještě zvy</w:t>
      </w:r>
      <w:r>
        <w:t>šuje oddálením různých zařízení.</w:t>
      </w:r>
      <w:r w:rsidR="006D4A57">
        <w:t xml:space="preserve"> </w:t>
      </w:r>
    </w:p>
    <w:p w:rsidR="006D4A57" w:rsidRDefault="0005028F" w:rsidP="006D4A57">
      <w:pPr>
        <w:pStyle w:val="Odstavecseseznamem"/>
        <w:rPr>
          <w:i/>
        </w:rPr>
      </w:pPr>
      <w:r>
        <w:rPr>
          <w:b/>
        </w:rPr>
        <w:t>Č</w:t>
      </w:r>
      <w:r w:rsidR="006D4A57">
        <w:rPr>
          <w:b/>
        </w:rPr>
        <w:t>ím bohatší a soustředěnější je rozmanitost v určité oblasti, tím více tam lidé chodí pěšky</w:t>
      </w:r>
      <w:r w:rsidR="006D4A57">
        <w:t>, a to i ti, kteří do ní přijížd</w:t>
      </w:r>
      <w:r>
        <w:t>ějí zvenku automobily.</w:t>
      </w:r>
      <w:r w:rsidR="006D4A57">
        <w:rPr>
          <w:i/>
        </w:rPr>
        <w:t xml:space="preserve"> </w:t>
      </w:r>
    </w:p>
    <w:p w:rsidR="006D4A57" w:rsidRDefault="0005028F" w:rsidP="006D4A57">
      <w:pPr>
        <w:pStyle w:val="Odstavecseseznamem"/>
      </w:pPr>
      <w:r>
        <w:t>P</w:t>
      </w:r>
      <w:r w:rsidR="006D4A57">
        <w:t>odřadné způsoby užití ploch, které způsobují odumírání obvodu a zabírají velkou plochu, se množí na místech, která již jsou neudržovaná a neúspěšná, kde je nízká koncentrace pěšího provozu, malá přitažlivost a nedochází ke konkurenci hodnotných funkcí.</w:t>
      </w:r>
      <w:r w:rsidR="006D4A57">
        <w:rPr>
          <w:rStyle w:val="Znakapoznpodarou"/>
        </w:rPr>
        <w:footnoteReference w:id="18"/>
      </w:r>
      <w:r w:rsidR="006D4A57">
        <w:t xml:space="preserve"> </w:t>
      </w:r>
    </w:p>
    <w:p w:rsidR="008E6A27" w:rsidRDefault="00054F7E" w:rsidP="00054F7E">
      <w:r>
        <w:t xml:space="preserve">Zastavme se u prvního z výše uvedených bodů – u </w:t>
      </w:r>
      <w:r w:rsidR="0005028F">
        <w:t xml:space="preserve">příkladu </w:t>
      </w:r>
      <w:r>
        <w:t xml:space="preserve">velké </w:t>
      </w:r>
      <w:r w:rsidRPr="00054F7E">
        <w:rPr>
          <w:b/>
        </w:rPr>
        <w:t>koncertní síně</w:t>
      </w:r>
      <w:r>
        <w:t>: taková</w:t>
      </w:r>
      <w:r w:rsidRPr="00054F7E">
        <w:t xml:space="preserve"> koncertní síň způsobuje intenzivní využívání okolí v noční době: kina, malá hudební, taneční a dramatická studia a malé koncertní sály, hotely, nájemní domy, v nichž bydlí hudebníci a učitelé hudby, řada restaurací s národními kuchyněmi a specializovaných potravinářských obchodů, starožitnictví, knihkupectví, antikvariáty, potřeby pro výtvarníky, květinářství, butiky se značkovými oděvy. Je příkladem sekundární rozmanitosti, jakožto zařízení s vazbou na základní funkce, sloužící těm, které přitahují tyto základní funkce (s možností přerůst v základní funkce).</w:t>
      </w:r>
      <w:r>
        <w:rPr>
          <w:rStyle w:val="Znakapoznpodarou"/>
        </w:rPr>
        <w:footnoteReference w:id="19"/>
      </w:r>
      <w:r w:rsidR="00ED345D">
        <w:t xml:space="preserve"> </w:t>
      </w:r>
    </w:p>
    <w:p w:rsidR="006E553A" w:rsidRDefault="00ED345D" w:rsidP="00054F7E">
      <w:r>
        <w:t xml:space="preserve">Porovnejme výsledky pozorování reálného objektu uprostřed živoucího městského organismu s nápadem umístit koncertní síň v Praze na </w:t>
      </w:r>
      <w:r w:rsidR="006E553A">
        <w:t>Štvanici:</w:t>
      </w:r>
    </w:p>
    <w:p w:rsidR="00ED345D" w:rsidRDefault="00ED345D" w:rsidP="00054F7E">
      <w:r>
        <w:rPr>
          <w:noProof/>
          <w:lang w:eastAsia="cs-CZ"/>
        </w:rPr>
        <w:drawing>
          <wp:inline distT="0" distB="0" distL="0" distR="0">
            <wp:extent cx="4147200" cy="2775600"/>
            <wp:effectExtent l="0" t="0" r="571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 Elektrárna na Štvanici u Helmovského jezu (arch. Alois Dlabač), 19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200" cy="27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28F" w:rsidRDefault="00ED345D" w:rsidP="006E553A">
      <w:r>
        <w:t xml:space="preserve">Obr. 2 Praha – Štvanice, koncertní síň, </w:t>
      </w:r>
      <w:r w:rsidR="00DD28D1">
        <w:t>jeden z návrhů</w:t>
      </w:r>
      <w:bookmarkStart w:id="0" w:name="_GoBack"/>
      <w:bookmarkEnd w:id="0"/>
    </w:p>
    <w:p w:rsidR="006E553A" w:rsidRDefault="006E553A" w:rsidP="006E553A">
      <w:r>
        <w:lastRenderedPageBreak/>
        <w:t>Sám p</w:t>
      </w:r>
      <w:r w:rsidR="00220514">
        <w:t>rojekt</w:t>
      </w:r>
      <w:r w:rsidR="00D33975">
        <w:rPr>
          <w:rStyle w:val="Znakapoznpodarou"/>
        </w:rPr>
        <w:footnoteReference w:id="20"/>
      </w:r>
      <w:r w:rsidR="00220514">
        <w:t xml:space="preserve"> je zajímavý; oprávněnou diskusi však vyvolává lokalizace bezesporu potřebné koncertní síně, </w:t>
      </w:r>
      <w:r w:rsidR="00DD3741">
        <w:t xml:space="preserve">patrně </w:t>
      </w:r>
      <w:r w:rsidR="00220514">
        <w:t xml:space="preserve">inspirované </w:t>
      </w:r>
      <w:r w:rsidR="0005028F">
        <w:t xml:space="preserve">novou </w:t>
      </w:r>
      <w:r w:rsidR="00D33975">
        <w:t xml:space="preserve">hamburskou Elbe </w:t>
      </w:r>
      <w:proofErr w:type="spellStart"/>
      <w:r w:rsidR="00D33975">
        <w:t>H</w:t>
      </w:r>
      <w:r w:rsidR="00220514">
        <w:t>all</w:t>
      </w:r>
      <w:proofErr w:type="spellEnd"/>
      <w:r>
        <w:t xml:space="preserve">, </w:t>
      </w:r>
      <w:r w:rsidR="003E6EA7">
        <w:t xml:space="preserve">(projekt </w:t>
      </w:r>
      <w:proofErr w:type="spellStart"/>
      <w:r w:rsidR="003E6EA7">
        <w:t>Herzog</w:t>
      </w:r>
      <w:proofErr w:type="spellEnd"/>
      <w:r w:rsidR="003E6EA7">
        <w:t xml:space="preserve"> </w:t>
      </w:r>
      <w:r w:rsidR="003E6EA7">
        <w:rPr>
          <w:lang w:val="en-US"/>
        </w:rPr>
        <w:t xml:space="preserve">&amp; de </w:t>
      </w:r>
      <w:proofErr w:type="spellStart"/>
      <w:r w:rsidR="003E6EA7">
        <w:rPr>
          <w:lang w:val="en-US"/>
        </w:rPr>
        <w:t>Meuron</w:t>
      </w:r>
      <w:proofErr w:type="spellEnd"/>
      <w:r w:rsidR="003E6EA7">
        <w:rPr>
          <w:lang w:val="en-US"/>
        </w:rPr>
        <w:t xml:space="preserve">) </w:t>
      </w:r>
      <w:r>
        <w:t xml:space="preserve">k Hlávkovu mostu, jenž je degradován na pouhou automobilovou dopravní komunikaci s velmi intenzivním provozem, </w:t>
      </w:r>
      <w:r w:rsidR="00DD3741">
        <w:t xml:space="preserve">bez zastávky městské hromadné dopravy a </w:t>
      </w:r>
      <w:r>
        <w:t xml:space="preserve">prakticky </w:t>
      </w:r>
      <w:r w:rsidR="00DD3741">
        <w:t xml:space="preserve">též </w:t>
      </w:r>
      <w:r>
        <w:t xml:space="preserve">bez pěšího provozu; v širších prostorových vztazích lze nalézt za řekou z jedné strany administrativní </w:t>
      </w:r>
      <w:proofErr w:type="spellStart"/>
      <w:r>
        <w:t>Těšnov</w:t>
      </w:r>
      <w:proofErr w:type="spellEnd"/>
      <w:r>
        <w:t>, večer vylidněný, z druhé strany odpudivé a trvale pusté severní předmostí Hlávkova mostu.</w:t>
      </w:r>
    </w:p>
    <w:p w:rsidR="00220514" w:rsidRDefault="00220514" w:rsidP="00054F7E"/>
    <w:p w:rsidR="00ED345D" w:rsidRDefault="00ED345D" w:rsidP="00054F7E">
      <w:r>
        <w:rPr>
          <w:noProof/>
          <w:lang w:eastAsia="cs-CZ"/>
        </w:rPr>
        <w:drawing>
          <wp:inline distT="0" distB="0" distL="0" distR="0">
            <wp:extent cx="3160800" cy="2797200"/>
            <wp:effectExtent l="0" t="0" r="190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Elbeh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27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14" w:rsidRDefault="00D33975" w:rsidP="00054F7E">
      <w:r>
        <w:t xml:space="preserve">Obr. 3 Hamburg, Elbe </w:t>
      </w:r>
      <w:proofErr w:type="spellStart"/>
      <w:r>
        <w:t>H</w:t>
      </w:r>
      <w:r w:rsidR="00220514">
        <w:t>all</w:t>
      </w:r>
      <w:proofErr w:type="spellEnd"/>
      <w:r>
        <w:rPr>
          <w:rStyle w:val="Znakapoznpodarou"/>
        </w:rPr>
        <w:footnoteReference w:id="21"/>
      </w:r>
    </w:p>
    <w:p w:rsidR="008E6A27" w:rsidRPr="00054F7E" w:rsidRDefault="008E6A27" w:rsidP="00054F7E"/>
    <w:p w:rsidR="006D4A57" w:rsidRDefault="006D4A57" w:rsidP="006D4A57">
      <w:r>
        <w:rPr>
          <w:b/>
        </w:rPr>
        <w:t>Městský obvod, který má rozmanité a početné obchody, obvykle obsahuje i mnoho jiných prvků</w:t>
      </w:r>
      <w:r>
        <w:t xml:space="preserve"> </w:t>
      </w:r>
      <w:r>
        <w:rPr>
          <w:b/>
        </w:rPr>
        <w:t>rozmanitosti v kulturních zařízeních</w:t>
      </w:r>
      <w:r>
        <w:t xml:space="preserve">, </w:t>
      </w:r>
      <w:r w:rsidR="00DD3741">
        <w:t xml:space="preserve">ve </w:t>
      </w:r>
      <w:r>
        <w:t xml:space="preserve">scenérii i v samotném obyvatelstvu a návštěvnících. Tytéž fyzické a ekonomické podmínky, které jsou základem rozmanitosti v obchodě, vytvářejí i ostatní prvky rozmanitosti města. Z hlediska dynamiky rozvoje obvodu je významné, že </w:t>
      </w:r>
      <w:r>
        <w:rPr>
          <w:b/>
        </w:rPr>
        <w:t>návštěvníci spíše vypátrají vitalitu tam, kde již existuje</w:t>
      </w:r>
      <w:r>
        <w:t>: přicházejí, aby se na ní podíleli, a tím ji ještě více podporují. Na druhé straně velká městská sídliště nevytvářejí téměř nic a svou stagnací vyvolávají nakonec osudný poc</w:t>
      </w:r>
      <w:r w:rsidR="0005028F">
        <w:t>it nespokojenosti s prostředím. C</w:t>
      </w:r>
      <w:r>
        <w:t>hybí tam něco, co by podpořilo schopnost obyvatel obvodu vytvářet dostatečně velké a rozmanité funkční potřeby.</w:t>
      </w:r>
      <w:r>
        <w:rPr>
          <w:rStyle w:val="Znakapoznpodarou"/>
        </w:rPr>
        <w:footnoteReference w:id="22"/>
      </w:r>
      <w:r>
        <w:t xml:space="preserve"> </w:t>
      </w:r>
    </w:p>
    <w:p w:rsidR="009159FE" w:rsidRDefault="009159FE" w:rsidP="009159FE">
      <w:pPr>
        <w:spacing w:after="0"/>
      </w:pPr>
      <w:r>
        <w:t xml:space="preserve">Problematické, chřadnoucí a odumírající se stávají městské obvody nebo centra, když jim chybí vitalita, rozmanitost a atraktivnost, když nenabízejí ani „tak prosté záležitosti příjemného a rozmanitého života, jako jsou zajímavé restaurace“, když se jejich obyvatelé stěhují pryč a večer nebo o víkendech jsou opuštěné, bezútěšné a nudné. </w:t>
      </w:r>
      <w:r>
        <w:rPr>
          <w:b/>
        </w:rPr>
        <w:t xml:space="preserve">Úpadek může </w:t>
      </w:r>
      <w:r>
        <w:rPr>
          <w:b/>
        </w:rPr>
        <w:lastRenderedPageBreak/>
        <w:t>postihnout i původní centrum města, jestliže v jeho blízkosti vznikne nové centrum, nabízející lákavější a rozmanitější příležitosti</w:t>
      </w:r>
      <w:r>
        <w:t>.</w:t>
      </w:r>
      <w:r w:rsidR="006E553A">
        <w:rPr>
          <w:rStyle w:val="Znakapoznpodarou"/>
        </w:rPr>
        <w:footnoteReference w:id="23"/>
      </w:r>
    </w:p>
    <w:p w:rsidR="009159FE" w:rsidRDefault="009159FE" w:rsidP="009159FE">
      <w:r>
        <w:t xml:space="preserve">Výrazným fenoménem změn v názorech na dopravu ve městech a na její řešení v centrech velkých měst se počínaje 60. lety 20. století staly </w:t>
      </w:r>
      <w:r>
        <w:rPr>
          <w:b/>
        </w:rPr>
        <w:t>pěší zóny</w:t>
      </w:r>
      <w:r>
        <w:t xml:space="preserve">. </w:t>
      </w:r>
    </w:p>
    <w:p w:rsidR="009159FE" w:rsidRDefault="009159FE" w:rsidP="009159FE">
      <w:r>
        <w:t xml:space="preserve">Při jejich zřizování a rozšiřování je nezbytné respektovat určité </w:t>
      </w:r>
      <w:r>
        <w:rPr>
          <w:b/>
        </w:rPr>
        <w:t>principy</w:t>
      </w:r>
      <w:r>
        <w:t>: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t xml:space="preserve">protože pěší zóna je formou prostorové segregace dříve kolidujícího individuálního automobilismu, nákladní dopravy, povrchové městské hromadné dopravy a pěšího provozu, musí být </w:t>
      </w:r>
      <w:r>
        <w:rPr>
          <w:b/>
        </w:rPr>
        <w:t>nejprve vyřešen problém zbytné dopravy v širším území města a poté vytvořena soustava objízdných tras pro nezbytnou dopravu</w:t>
      </w:r>
      <w:r>
        <w:t xml:space="preserve">: nestane-li se tak, nebo nebudou-li mít objízdné trasy dostatečnou kapacitu, budou na nich vznikat dopravní zácpy (kongesce), což znamená, že problém byl pouze přesunut do jiné části městského centra (popřípadě do jeho okolí); 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rPr>
          <w:b/>
        </w:rPr>
        <w:t>vymezení hranic území pěší zóny</w:t>
      </w:r>
      <w:r>
        <w:t xml:space="preserve"> nemůže být aktem libovůle městských orgánů, ani pouhého přání obyvatel města, ale výsledkem podrobné urbanistické studie </w:t>
      </w:r>
      <w:r>
        <w:rPr>
          <w:b/>
        </w:rPr>
        <w:t>vycházející z exaktních analytických podkladů</w:t>
      </w:r>
      <w:r>
        <w:t>, tak, aby do zóny byly zahrnuty všechny hlavní trasy pěšího provozu; naopak ulice s méně významnými pěšími trasami mohou být ponechány jako polyfunkční v dopravně zklidněném režimu;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rPr>
          <w:b/>
        </w:rPr>
        <w:t>musí být zajištěna dobrá dopravní dostupnost pěší zóny</w:t>
      </w:r>
      <w:r>
        <w:t>, především městskou hromadnou dopravou, a to tangenciálním vedením linek při okrajích zóny; hlavní cíle na území zóny by neměly být od zastávek vzdálené v zásadě více než 500 metrů; u rozsáhlejší pěší zóny je třeba zvážit možnost ponechání její přiměřené obsluhy selektivním vedením městské hromadné dopravy přes území zóny;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rPr>
          <w:b/>
        </w:rPr>
        <w:t xml:space="preserve">dopravu v klidu je nezbytné vyřešit ve formě kapacitních parkovišť </w:t>
      </w:r>
      <w:r>
        <w:t xml:space="preserve">(parkovacích garáží, nejlépe podzemních) </w:t>
      </w:r>
      <w:r>
        <w:rPr>
          <w:b/>
        </w:rPr>
        <w:t>při okrajích zóny</w:t>
      </w:r>
      <w:r>
        <w:t>; platí zde stejný limit docházkové vzdálenosti jako u zastávek městské hromadné dopravy;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t xml:space="preserve">objekty, které na sebe váží největší rozsah nákladní i osobní dopravní obsluhy, jako </w:t>
      </w:r>
      <w:r>
        <w:rPr>
          <w:b/>
        </w:rPr>
        <w:t>obchodní domy nebo hotely by měly být na okrajích pěší zóny</w:t>
      </w:r>
      <w:r>
        <w:t xml:space="preserve">, resp. obslužné komunikace k nim vedeny mimo pěší zónu (zadem), aby nenarušovaly provoz na ní – </w:t>
      </w:r>
      <w:r>
        <w:rPr>
          <w:b/>
        </w:rPr>
        <w:t xml:space="preserve">každá překážka pěšímu pohybu </w:t>
      </w:r>
      <w:r>
        <w:t>působí destruktivně a</w:t>
      </w:r>
      <w:r>
        <w:rPr>
          <w:b/>
        </w:rPr>
        <w:t xml:space="preserve"> je krajně nežádoucí</w:t>
      </w:r>
      <w:r>
        <w:t xml:space="preserve">; 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lastRenderedPageBreak/>
        <w:t xml:space="preserve">velké objekty kulturních institucí, jejichž ideální poloha je v centru pěší zóny, jako </w:t>
      </w:r>
      <w:r>
        <w:rPr>
          <w:b/>
        </w:rPr>
        <w:t>divadla, koncertní síně, muzea a galerie</w:t>
      </w:r>
      <w:r>
        <w:t xml:space="preserve">, které potřebují čas od času přepravu kulis, výstavních artefaktů ad., </w:t>
      </w:r>
      <w:r>
        <w:rPr>
          <w:b/>
        </w:rPr>
        <w:t>musí mít vyřešenu dostupnost pro nákladní vozidla</w:t>
      </w:r>
      <w:r>
        <w:t xml:space="preserve"> (mnohdy velkých rozměrů) </w:t>
      </w:r>
      <w:r>
        <w:rPr>
          <w:b/>
        </w:rPr>
        <w:t>a manipulaci při vykládce a nakládce</w:t>
      </w:r>
      <w:r>
        <w:t xml:space="preserve"> (včetně bezpečnostních opatření u cenných artefaktů); divadla </w:t>
      </w:r>
      <w:r w:rsidR="00FD494F">
        <w:t xml:space="preserve">a koncertní síně </w:t>
      </w:r>
      <w:r>
        <w:t xml:space="preserve">s větším nárazovým pohybem návštěvníků představení </w:t>
      </w:r>
      <w:r w:rsidR="00FD494F">
        <w:t xml:space="preserve">a koncertů </w:t>
      </w:r>
      <w:r>
        <w:t>by měla mít v</w:t>
      </w:r>
      <w:r w:rsidR="00FD494F">
        <w:t>e své</w:t>
      </w:r>
      <w:r>
        <w:t xml:space="preserve"> blízkosti </w:t>
      </w:r>
      <w:r>
        <w:rPr>
          <w:b/>
        </w:rPr>
        <w:t>zastávky městské hromadné dopravy</w:t>
      </w:r>
      <w:r>
        <w:t xml:space="preserve"> i dostatečné </w:t>
      </w:r>
      <w:r>
        <w:rPr>
          <w:b/>
        </w:rPr>
        <w:t xml:space="preserve">parkovací kapacity </w:t>
      </w:r>
      <w:r>
        <w:t>a v ideálním případě by měla být přístupná vozidlům taxislužby;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rPr>
          <w:b/>
        </w:rPr>
        <w:t>dopravní obsluha všech obchodů, restaurací a dalších provozních jednotek na území pěší zóny musí podléhat časové segregaci</w:t>
      </w:r>
      <w:r>
        <w:t xml:space="preserve"> (být řešena v režimu tzv. nočního zásobování, tj. s vjezdem zásobovacích vozidel povoleným výhradně v časných ranních hodinách, předcházejících otevírací době)</w:t>
      </w:r>
      <w:r w:rsidR="00E747F9">
        <w:t>; v zájmu její minimalizace</w:t>
      </w:r>
      <w:r>
        <w:t xml:space="preserve"> je </w:t>
      </w:r>
      <w:r>
        <w:rPr>
          <w:b/>
        </w:rPr>
        <w:t>vhodné uplatnění city logistiky</w:t>
      </w:r>
      <w:r>
        <w:t>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rPr>
          <w:b/>
        </w:rPr>
        <w:t>rozmístění jednotlivých cílů pěších cest by mělo být promyšlené s ohledem na jejich rozmanitost a atraktivitu i množství návštěvníků a časové využití</w:t>
      </w:r>
      <w:r>
        <w:t xml:space="preserve"> (je třeba vyvarovat se „hluchých míst“, přednost by měly mít menší obchody, restaurace a další podniky místo velkých monofunkčních objektů kancelářských budov, skladba funkcí by měla být co nejpestřejší, provoz v co nejdelším časovém rozpětí);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t xml:space="preserve">dlažba a vybavení by měly respektovat hierarchizaci tras a napomáhat prostorové orientaci v zóně, </w:t>
      </w:r>
      <w:r>
        <w:rPr>
          <w:b/>
        </w:rPr>
        <w:t>neměla by chybět místa vhodná k zastavení a odpočinku</w:t>
      </w:r>
      <w:r>
        <w:t xml:space="preserve"> (zákoutí se stromy, lavičkami, květináči, pítky apod.); protože lidé mají tendenci pohybovat se podél domů (výloh obchodů) je žádoucí pobízet je k využívání celé šířky pěší ulice právě prostřednictvím dlažby;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t xml:space="preserve">pamatovat lze rovněž na sezónní (vánoční aj.) </w:t>
      </w:r>
      <w:r>
        <w:rPr>
          <w:b/>
        </w:rPr>
        <w:t>trhy, pouliční hudebníky či</w:t>
      </w:r>
      <w:r>
        <w:t xml:space="preserve"> </w:t>
      </w:r>
      <w:r>
        <w:rPr>
          <w:b/>
        </w:rPr>
        <w:t>divadlo</w:t>
      </w:r>
      <w:r>
        <w:t xml:space="preserve"> apod.; </w:t>
      </w:r>
    </w:p>
    <w:p w:rsidR="009159FE" w:rsidRDefault="009159FE" w:rsidP="009159FE">
      <w:pPr>
        <w:pStyle w:val="Odstavecseseznamem"/>
        <w:numPr>
          <w:ilvl w:val="0"/>
          <w:numId w:val="9"/>
        </w:numPr>
      </w:pPr>
      <w:r>
        <w:t xml:space="preserve">uspořádání musí zároveň </w:t>
      </w:r>
      <w:r>
        <w:rPr>
          <w:b/>
        </w:rPr>
        <w:t>umožňovat průjezd</w:t>
      </w:r>
      <w:r>
        <w:t xml:space="preserve"> sanitním, policejním, hasičským a popelářským vozidlům, nesmí znesnadňovat </w:t>
      </w:r>
      <w:r>
        <w:rPr>
          <w:b/>
        </w:rPr>
        <w:t xml:space="preserve">úklid a zimní údržbu </w:t>
      </w:r>
      <w:r>
        <w:t xml:space="preserve">a musí být dostatečně robustní, aby odolávalo vandalům. </w:t>
      </w:r>
    </w:p>
    <w:p w:rsidR="009159FE" w:rsidRPr="009159FE" w:rsidRDefault="009159FE" w:rsidP="009159FE">
      <w:pPr>
        <w:spacing w:after="0"/>
        <w:rPr>
          <w:lang w:eastAsia="cs-CZ"/>
        </w:rPr>
      </w:pPr>
    </w:p>
    <w:p w:rsidR="00AB38DC" w:rsidRDefault="009159FE" w:rsidP="00540BFC">
      <w:r w:rsidRPr="00540BFC">
        <w:t xml:space="preserve">Pro navrhování pěších zón je vypracován </w:t>
      </w:r>
      <w:r w:rsidR="00540BFC">
        <w:t>exaktní postup</w:t>
      </w:r>
      <w:r w:rsidR="00540BFC">
        <w:rPr>
          <w:rStyle w:val="Znakapoznpodarou"/>
        </w:rPr>
        <w:footnoteReference w:id="24"/>
      </w:r>
      <w:r w:rsidR="00540BFC">
        <w:t xml:space="preserve"> – t</w:t>
      </w:r>
      <w:r w:rsidRPr="00540BFC">
        <w:t xml:space="preserve">entýž postup může být uplatněn i při </w:t>
      </w:r>
      <w:r>
        <w:rPr>
          <w:b/>
        </w:rPr>
        <w:t>hledání vhodného místa pro kulturní objekt</w:t>
      </w:r>
      <w:r w:rsidRPr="00E747F9">
        <w:rPr>
          <w:b/>
        </w:rPr>
        <w:t>, jako galerii, muzeum, divadlo</w:t>
      </w:r>
      <w:r>
        <w:t xml:space="preserve"> ad. v centru velkého města nebo v centru některé z jeho čtvrtí; je vhodný rovněž </w:t>
      </w:r>
      <w:r>
        <w:rPr>
          <w:b/>
        </w:rPr>
        <w:t>k vyhodnocení potenciálních dopadů změn v uspořádání centra</w:t>
      </w:r>
      <w:r>
        <w:t>, jež městské orgány zamýšlejí uskutečnit, a které se mohou projevit v zeslábnutí intenzity pěšího provozu v okolí daného kulturního objektu (jim je třeba se účinně a včas bránit, popřípadě je eliminovat zesílenými marketingovými aktivitami).</w:t>
      </w:r>
      <w:r w:rsidR="00540BFC">
        <w:t xml:space="preserve"> </w:t>
      </w:r>
      <w:r>
        <w:t xml:space="preserve">Rovněž </w:t>
      </w:r>
      <w:r>
        <w:rPr>
          <w:b/>
        </w:rPr>
        <w:t>návrh</w:t>
      </w:r>
      <w:r>
        <w:t xml:space="preserve"> </w:t>
      </w:r>
      <w:r>
        <w:rPr>
          <w:b/>
        </w:rPr>
        <w:t>vybavení pěší zóny</w:t>
      </w:r>
      <w:r>
        <w:t xml:space="preserve">, které jí povýší nad úroveň prosté pěší komunikace, by přítomné kulturní organizace měly pečlivě </w:t>
      </w:r>
      <w:r>
        <w:rPr>
          <w:b/>
        </w:rPr>
        <w:t>sledovat a připomínkovat</w:t>
      </w:r>
      <w:r>
        <w:t>.</w:t>
      </w:r>
    </w:p>
    <w:p w:rsidR="00E83454" w:rsidRDefault="00E83454" w:rsidP="00E83454">
      <w:r>
        <w:t xml:space="preserve">V rámci renesance městských ulic je často diskutována otázka, </w:t>
      </w:r>
      <w:r w:rsidRPr="00E83454">
        <w:rPr>
          <w:b/>
        </w:rPr>
        <w:t xml:space="preserve">zda je vhodnější pěší zóna, anebo </w:t>
      </w:r>
      <w:r>
        <w:rPr>
          <w:b/>
        </w:rPr>
        <w:t>polyfunkční ulice</w:t>
      </w:r>
      <w:r>
        <w:t>, resp. městský bulvár. Rozhodování mezi oběma možnostmi není jednoduché a musí respektovat: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lastRenderedPageBreak/>
        <w:t>vývoj počtu, rozmístění, velikosti, sortimentu a nároků provozních jednotek maloobchodu, jejichž dopravní obsluha je nejnáročnější,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změny nákupních zvyklostí obyvatel spádové oblasti,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změny přepravních zvyklostí obyvatel města,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změny způsobu života obyvatel města včetně změn jejich kulturního života,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vylidňování centra, jeho zaplňování kancelářemi a hotely,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přizpůsobování maloobchodní sítě, sítě stravovacích zařízení a služeb turistům,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přizpůsobování zábavních podniků turistům,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 xml:space="preserve">vývoj intenzity pěšího provozu na území centra, jeho přesměrovávání za atraktivnějšími cíli, 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vývoj délky pěších cest,</w:t>
      </w:r>
    </w:p>
    <w:p w:rsidR="00E83454" w:rsidRDefault="00E83454" w:rsidP="00E83454">
      <w:pPr>
        <w:pStyle w:val="Odstavecseseznamem"/>
        <w:numPr>
          <w:ilvl w:val="0"/>
          <w:numId w:val="10"/>
        </w:numPr>
      </w:pPr>
      <w:r>
        <w:t>vývoj časového průběhu pěšího provozu.</w:t>
      </w:r>
    </w:p>
    <w:p w:rsidR="00E83454" w:rsidRPr="00E83454" w:rsidRDefault="00E83454" w:rsidP="00E83454">
      <w:r>
        <w:t xml:space="preserve">Problém můžeme dokumentovat na příkladu pražského Václavského náměstí: </w:t>
      </w:r>
      <w:r w:rsidRPr="00E83454">
        <w:rPr>
          <w:b/>
        </w:rPr>
        <w:t>Václavské náměstí je</w:t>
      </w:r>
      <w:r w:rsidRPr="00E83454">
        <w:t xml:space="preserve"> </w:t>
      </w:r>
      <w:r w:rsidRPr="00E83454">
        <w:rPr>
          <w:b/>
        </w:rPr>
        <w:t>prostorem s největší intenzitou pěšího provozu v rámci celé Prahy</w:t>
      </w:r>
      <w:r w:rsidRPr="00E83454">
        <w:t xml:space="preserve">. Počet chodců v maximální hodině pracovního dne ve střední části náměstí v úseku mezi křížením s Vodičkovou a Jindřišskou ulicí a Štěpánskou ulicí je 7 650, stejný jako v ústí Vodičkovy ulice, v úseku mezi Štěpánskou a Ve smečkách je 7 000 a v horní části náměstí dosahuje 5 540; v dolní části náměstí mezi Vodičkovou ulicí a Na příkopě je 7 380. </w:t>
      </w:r>
    </w:p>
    <w:p w:rsidR="00E83454" w:rsidRPr="00E83454" w:rsidRDefault="00E83454" w:rsidP="00E83454">
      <w:r w:rsidRPr="00E83454">
        <w:t>Intenzita pěšího provozu v úsecích ulic, navazujících bezprostředně na náměstí, je: Na příkopě 5 630, 28. října 2 820 (na Národní třídě mezi Jungmannovým náměstím a Spálenou ulicí se zvyšuje na 5 350), Na můstku je 5 000, v Jindřišské ulici 3 320, ve Vodičkově ulici ve vzdálenější části 2 720.</w:t>
      </w:r>
      <w:r w:rsidRPr="00E83454">
        <w:rPr>
          <w:rStyle w:val="Znakapoznpodarou"/>
        </w:rPr>
        <w:footnoteReference w:id="25"/>
      </w:r>
    </w:p>
    <w:p w:rsidR="00E83454" w:rsidRPr="00E83454" w:rsidRDefault="00E83454" w:rsidP="00E83454"/>
    <w:p w:rsidR="00E83454" w:rsidRDefault="00E83454" w:rsidP="00E83454">
      <w:r>
        <w:rPr>
          <w:noProof/>
          <w:lang w:eastAsia="cs-CZ"/>
        </w:rPr>
        <w:lastRenderedPageBreak/>
        <w:drawing>
          <wp:inline distT="0" distB="0" distL="0" distR="0">
            <wp:extent cx="5497200" cy="39060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" t="1199" r="725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3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54" w:rsidRDefault="009A0ECD" w:rsidP="00E83454">
      <w:r>
        <w:t>Obr. 4</w:t>
      </w:r>
      <w:r w:rsidR="00E83454">
        <w:t xml:space="preserve"> Praha – intenzity pěšího provozu v centru města</w:t>
      </w:r>
      <w:r w:rsidR="00E83454">
        <w:rPr>
          <w:rStyle w:val="Znakapoznpodarou"/>
        </w:rPr>
        <w:footnoteReference w:id="26"/>
      </w:r>
    </w:p>
    <w:p w:rsidR="00E83454" w:rsidRPr="00E83454" w:rsidRDefault="00E83454" w:rsidP="00E83454">
      <w:r w:rsidRPr="00E83454">
        <w:t xml:space="preserve">S intenzitou pěšího provozu koresponduje </w:t>
      </w:r>
      <w:r w:rsidRPr="00013E5E">
        <w:t>denní obrat cestujících městskou hromadnou dopravou</w:t>
      </w:r>
      <w:r w:rsidRPr="00E83454">
        <w:t>: na stanici metra Muzeum dosahuje 75 tisíc osob, na stanici Můstek 55 tisíc osob, v podchodu ve střední části náměstí 46 tisíc osob; obrat na tramvajových zastávkách: Vodičkova ulice 38 tisíc a Muzeum 6 tisíc osob.</w:t>
      </w:r>
      <w:r w:rsidRPr="00E83454">
        <w:rPr>
          <w:rStyle w:val="Znakapoznpodarou"/>
        </w:rPr>
        <w:footnoteReference w:id="27"/>
      </w:r>
    </w:p>
    <w:p w:rsidR="00E83454" w:rsidRPr="00E83454" w:rsidRDefault="00E83454" w:rsidP="00E83454">
      <w:r w:rsidRPr="00E83454">
        <w:t xml:space="preserve">Pouze pěšky se v Praze koná 23 % všech vnitroměstských cest. Nejvíce jich připadá na centrální oblast: </w:t>
      </w:r>
      <w:r w:rsidRPr="00013E5E">
        <w:t>v městské části Praha 1 se uskuteční téměř třetina všech pěších cest v Praze</w:t>
      </w:r>
      <w:r w:rsidRPr="00E83454">
        <w:t xml:space="preserve"> – ze všech vnitroměstských cest realizovaných pouze pěšky má svůj zdroj nebo cíl v Praze 1 na 23 % cest a dalších 9 % cest se uskuteční výlučně na jejím území, aniž by překročily její hranici.</w:t>
      </w:r>
      <w:r w:rsidRPr="00E83454">
        <w:rPr>
          <w:rStyle w:val="Znakapoznpodarou"/>
        </w:rPr>
        <w:footnoteReference w:id="28"/>
      </w:r>
    </w:p>
    <w:p w:rsidR="00E83454" w:rsidRPr="00E83454" w:rsidRDefault="00E83454" w:rsidP="00E83454">
      <w:r w:rsidRPr="00E83454">
        <w:t xml:space="preserve">Z hlediska času </w:t>
      </w:r>
      <w:r w:rsidRPr="00013E5E">
        <w:t>převažují</w:t>
      </w:r>
      <w:r w:rsidRPr="00E83454">
        <w:t xml:space="preserve"> (s výjimkou rekreačních cest) </w:t>
      </w:r>
      <w:r w:rsidRPr="00013E5E">
        <w:t>krátké cesty</w:t>
      </w:r>
      <w:r w:rsidRPr="00E83454">
        <w:t>: 63 % samostatných pěších cest je kratších než 10 minut a jen 10 % trvá déle než 20 minut.</w:t>
      </w:r>
      <w:r w:rsidRPr="00E83454">
        <w:rPr>
          <w:rStyle w:val="Znakapoznpodarou"/>
        </w:rPr>
        <w:footnoteReference w:id="29"/>
      </w:r>
    </w:p>
    <w:p w:rsidR="00E83454" w:rsidRPr="00E83454" w:rsidRDefault="00E83454" w:rsidP="00E83454">
      <w:r w:rsidRPr="00E83454">
        <w:t xml:space="preserve">Porovnání intenzit pěšího provozu ve sledovaném prostoru v průběhu delšího časového období však vede k překvapivému poznatku: </w:t>
      </w:r>
      <w:r w:rsidRPr="00E83454">
        <w:rPr>
          <w:b/>
        </w:rPr>
        <w:t>intenzita pěšího provozu se neustále a dramaticky snižuje</w:t>
      </w:r>
      <w:r w:rsidR="00013E5E">
        <w:t>!</w:t>
      </w:r>
      <w:r w:rsidRPr="00E83454">
        <w:t xml:space="preserve"> Zatímco nynější počet chodců na Václavském náměstí mezi ulicí </w:t>
      </w:r>
      <w:r w:rsidRPr="00E83454">
        <w:lastRenderedPageBreak/>
        <w:t>Vodičkovou a Na příkopě je 7 380, v roce 1990 byl 16 000, v roce 1975 17 000 a v roce 1963</w:t>
      </w:r>
      <w:r w:rsidR="00013E5E">
        <w:t xml:space="preserve"> dokonce 18 420 – </w:t>
      </w:r>
      <w:r w:rsidR="00013E5E" w:rsidRPr="00013E5E">
        <w:rPr>
          <w:b/>
        </w:rPr>
        <w:t>rozdíl je</w:t>
      </w:r>
      <w:r w:rsidRPr="00013E5E">
        <w:rPr>
          <w:b/>
        </w:rPr>
        <w:t xml:space="preserve"> 60 %.</w:t>
      </w:r>
      <w:r w:rsidRPr="00E83454">
        <w:t xml:space="preserve"> Totéž platí o okolních ulicích: úbytek ve Vodičkově ulici v úseku Václavské náměstí – Palackého je 37 %, v Jindřišské v úseku Václavské náměstí – Panská 54 %, Na příkopě v úseku Panská – Nekázanka 58 %, na Národní třídě v úseku Jungmannova – Spálená 36 % atd. </w:t>
      </w:r>
    </w:p>
    <w:p w:rsidR="00E83454" w:rsidRPr="00E83454" w:rsidRDefault="00E83454" w:rsidP="00E83454">
      <w:r w:rsidRPr="00E83454">
        <w:t xml:space="preserve">Naproti tomu </w:t>
      </w:r>
      <w:r w:rsidRPr="00E83454">
        <w:rPr>
          <w:b/>
        </w:rPr>
        <w:t>intenzita pěšího provoz</w:t>
      </w:r>
      <w:r w:rsidR="00013E5E">
        <w:rPr>
          <w:b/>
        </w:rPr>
        <w:t xml:space="preserve">u narůstá na turisty vyhledávaných trasách </w:t>
      </w:r>
      <w:r w:rsidR="00013E5E" w:rsidRPr="00013E5E">
        <w:t>–</w:t>
      </w:r>
      <w:r w:rsidR="00013E5E">
        <w:t xml:space="preserve"> na</w:t>
      </w:r>
      <w:r w:rsidRPr="00013E5E">
        <w:t xml:space="preserve"> Královské cestě</w:t>
      </w:r>
      <w:r w:rsidRPr="00E83454">
        <w:t xml:space="preserve"> a na dalších spojnicích mezi Staroměstským náměstím a Pražským hradem: na Karlově mostě (od roku 1990) o 36 % (na 3 450 chodců), v Karlově ulici o 28 %, na Starých zámeckých schodech dokonce o 230 %, přičemž ve dnech pracovního klidu vzrůstá ještě o 15 % - 20 %. Zvyšování atraktivity dříve méně navštěvovaných paralelních ulic a uliček Starého Města vede k </w:t>
      </w:r>
      <w:r w:rsidRPr="00E83454">
        <w:rPr>
          <w:b/>
        </w:rPr>
        <w:t>rozprostření pěšího provozu do většího území centra</w:t>
      </w:r>
      <w:r w:rsidRPr="00E83454">
        <w:t xml:space="preserve">, a to zvláště v jižní a východní části Starého Města; zároveň poklesl počet chodců v Celetné ulici, a to o 46 %. </w:t>
      </w:r>
      <w:r w:rsidRPr="00E83454">
        <w:rPr>
          <w:rStyle w:val="Znakapoznpodarou"/>
        </w:rPr>
        <w:footnoteReference w:id="30"/>
      </w:r>
      <w:r w:rsidRPr="00E83454">
        <w:t xml:space="preserve"> </w:t>
      </w:r>
    </w:p>
    <w:p w:rsidR="00E83454" w:rsidRPr="00E83454" w:rsidRDefault="00E83454" w:rsidP="00E83454">
      <w:r w:rsidRPr="00E83454">
        <w:rPr>
          <w:b/>
        </w:rPr>
        <w:t>Uvedená fakta indikují probíhající</w:t>
      </w:r>
      <w:r w:rsidRPr="00E83454">
        <w:t xml:space="preserve"> </w:t>
      </w:r>
      <w:r w:rsidRPr="00E83454">
        <w:rPr>
          <w:b/>
        </w:rPr>
        <w:t>hlubší společenské změny</w:t>
      </w:r>
      <w:r w:rsidRPr="00E83454">
        <w:t>: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vylidňování centra města</w:t>
      </w:r>
      <w:r w:rsidRPr="00E83454">
        <w:t>: v Praze 1 ubylo jen za prvních šest let po roce 1989 více než 8 tisíc obyvatel – to je nejhorší možná varianta vývoje centra každého velkoměsta. Důvody jsou: nátlak na vystěhování ze strany majitelů činžovních domů, kteří je získali zpět v restitucích, a rozhodli se přestavět je, většinou na hotely (na území Prahy 1 vzrostl počet hotelů během uvedených let na trojnásobek), nedostatek obchodů, problémy s parkováním, hlučnost, místy rovněž nízká bezpečnost</w:t>
      </w:r>
      <w:r w:rsidRPr="00E83454">
        <w:rPr>
          <w:rStyle w:val="Znakapoznpodarou"/>
        </w:rPr>
        <w:footnoteReference w:id="31"/>
      </w:r>
      <w:r w:rsidRPr="00E83454">
        <w:t>;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přizpůsobování struktury maloobchodní sítě a sítě stravovacích zařízení turistům</w:t>
      </w:r>
      <w:r w:rsidRPr="00E83454">
        <w:t xml:space="preserve">: </w:t>
      </w:r>
      <w:r w:rsidR="009A0ECD">
        <w:t xml:space="preserve">nastal </w:t>
      </w:r>
      <w:r w:rsidRPr="00E83454">
        <w:t>citelný úbytek obchodů se sortimentem užitečným pro stálé obyvatele, jejich vytlačování směnárnami, prodejnami suvenýrových cetek</w:t>
      </w:r>
      <w:r w:rsidRPr="00E83454">
        <w:rPr>
          <w:rStyle w:val="Znakapoznpodarou"/>
        </w:rPr>
        <w:footnoteReference w:id="32"/>
      </w:r>
      <w:r w:rsidRPr="00E83454">
        <w:t>, butiky se značkovými oděvy, drahými restauracem</w:t>
      </w:r>
      <w:r w:rsidR="009A0ECD">
        <w:t>i, hernami a nočními podniky. Za</w:t>
      </w:r>
      <w:r w:rsidRPr="00E83454">
        <w:t>nik</w:t>
      </w:r>
      <w:r w:rsidR="009A0ECD">
        <w:t>la</w:t>
      </w:r>
      <w:r w:rsidRPr="00E83454">
        <w:t xml:space="preserve"> téměř po</w:t>
      </w:r>
      <w:r w:rsidR="009A0ECD">
        <w:t>lovina</w:t>
      </w:r>
      <w:r w:rsidRPr="00E83454">
        <w:t xml:space="preserve"> cenných pasáží, typický</w:t>
      </w:r>
      <w:r w:rsidR="00D7583A">
        <w:t>ch pro Václavské náměstí;</w:t>
      </w:r>
      <w:r w:rsidR="009A0ECD">
        <w:t xml:space="preserve"> byly pohlceny</w:t>
      </w:r>
      <w:r w:rsidRPr="00E83454">
        <w:t xml:space="preserve"> neosobními velkop</w:t>
      </w:r>
      <w:r w:rsidR="009A0ECD">
        <w:t>lošnými prodejnami. Návštěvníci</w:t>
      </w:r>
      <w:r w:rsidRPr="00E83454">
        <w:t xml:space="preserve"> centra </w:t>
      </w:r>
      <w:r w:rsidR="009A0ECD">
        <w:t xml:space="preserve">jsou znejistěni </w:t>
      </w:r>
      <w:r w:rsidRPr="00E83454">
        <w:t>častými změnami v maloobchodní síti, kdy mnohé prodejny zkrachují již po ně</w:t>
      </w:r>
      <w:r w:rsidR="009A0ECD">
        <w:t>kolika měsících. D</w:t>
      </w:r>
      <w:r w:rsidRPr="00E83454">
        <w:t>ocházková vzdálenost k obchodním domům a novým nákupním střediskům (Palladium, další v přípravě)</w:t>
      </w:r>
      <w:r w:rsidR="009A0ECD">
        <w:t xml:space="preserve"> je příliš dlouhá; racionální</w:t>
      </w:r>
      <w:r w:rsidRPr="00E83454">
        <w:t xml:space="preserve"> využití městské hromadné dopravy v nejužším centru</w:t>
      </w:r>
      <w:r w:rsidR="009A0ECD">
        <w:t xml:space="preserve"> je obtížné</w:t>
      </w:r>
      <w:r w:rsidRPr="00E83454">
        <w:t xml:space="preserve">. Některé sortimenty </w:t>
      </w:r>
      <w:r w:rsidR="009A0ECD">
        <w:t xml:space="preserve">jsou </w:t>
      </w:r>
      <w:r w:rsidRPr="00E83454">
        <w:t xml:space="preserve">zastoupeny jen slabě, ceny zboží v centru města </w:t>
      </w:r>
      <w:r w:rsidR="009A0ECD">
        <w:t xml:space="preserve">jsou </w:t>
      </w:r>
      <w:r w:rsidRPr="00E83454">
        <w:t xml:space="preserve">všeobecně příliš vysoké, značná část nabídky maloobchodu </w:t>
      </w:r>
      <w:r w:rsidR="009A0ECD">
        <w:t xml:space="preserve">je </w:t>
      </w:r>
      <w:r w:rsidRPr="00E83454">
        <w:t>orientována vyloženě na zahraniční turisty a tuzemské zbohatlíky;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celková změna způsobu života</w:t>
      </w:r>
      <w:r w:rsidR="009A0ECD">
        <w:t>: takřka úplně vymizel zvyk</w:t>
      </w:r>
      <w:r w:rsidRPr="00E83454">
        <w:t xml:space="preserve"> korzovat v neděli v centru, nahlížet do výkladních skříní a setkávat se se známými; místo toho </w:t>
      </w:r>
      <w:r w:rsidR="00FD494F">
        <w:t>jsou víkendy</w:t>
      </w:r>
      <w:r w:rsidR="009A0ECD">
        <w:t xml:space="preserve"> </w:t>
      </w:r>
      <w:r w:rsidR="00FD494F">
        <w:t>tráveny</w:t>
      </w:r>
      <w:r w:rsidRPr="00E83454">
        <w:t xml:space="preserve"> na chatách a chalupách;  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odlišný kulturní život</w:t>
      </w:r>
      <w:r w:rsidR="009A0ECD">
        <w:t>: u starší a střední generace převažuje</w:t>
      </w:r>
      <w:r w:rsidRPr="00E83454">
        <w:t xml:space="preserve"> sledování televize (cca 3 hodiny denně, ve dnech pracovního klidu více), u mladé generace trávení času doma počítačovými hrami, komunikací na sociálních sítích a mobil</w:t>
      </w:r>
      <w:r w:rsidR="009A0ECD">
        <w:t xml:space="preserve">ní komunikací, své </w:t>
      </w:r>
      <w:r w:rsidR="009A0ECD">
        <w:lastRenderedPageBreak/>
        <w:t>večerní návštěvy zaměřuje na levnější kluby</w:t>
      </w:r>
      <w:r w:rsidRPr="00E83454">
        <w:t xml:space="preserve"> a diskoték</w:t>
      </w:r>
      <w:r w:rsidR="009A0ECD">
        <w:t>y, převážně mimo centrum. Nastal všeobecný úpadek kin:</w:t>
      </w:r>
      <w:r w:rsidRPr="00E83454">
        <w:t xml:space="preserve"> nová multikina </w:t>
      </w:r>
      <w:r w:rsidR="009A0ECD">
        <w:t xml:space="preserve">jsou </w:t>
      </w:r>
      <w:r w:rsidRPr="00E83454">
        <w:t>hlavně v okrajových čt</w:t>
      </w:r>
      <w:r w:rsidR="009A0ECD">
        <w:t>vrtích; kina na Václavském náměstí, v minulosti hojně navštěvovaná, zanikla. Sledujeme z</w:t>
      </w:r>
      <w:r w:rsidRPr="00E83454">
        <w:t xml:space="preserve">ačátek snahy provozovatelů nákupních center na okrajích města o zvýšení jejich atraktivnosti a návštěvnosti postupným doplňováním o restaurace, hotely a kongresové sály, o fitness centra, akvaparky a různá zábavní zařízení; </w:t>
      </w:r>
      <w:r w:rsidR="009A0ECD">
        <w:t xml:space="preserve">jsou </w:t>
      </w:r>
      <w:r w:rsidRPr="00E83454">
        <w:t xml:space="preserve">vyhlídky na formování nových obvodových center včetně pěších zón kolem těchto nákupních center v příštích letech, </w:t>
      </w:r>
      <w:r w:rsidR="009A0ECD">
        <w:t xml:space="preserve">a to </w:t>
      </w:r>
      <w:r w:rsidRPr="00E83454">
        <w:t>na úkor návštěvnosti městského centra;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přizpůsobování zábavních podniků turistům</w:t>
      </w:r>
      <w:r w:rsidRPr="00E83454">
        <w:t xml:space="preserve">: </w:t>
      </w:r>
      <w:r w:rsidR="009A0ECD">
        <w:t>došlo k invazi</w:t>
      </w:r>
      <w:r w:rsidRPr="00E83454">
        <w:t xml:space="preserve"> erotických podniků a „sexuálních služeb“; komercializace zábavy </w:t>
      </w:r>
      <w:r w:rsidR="00AA6B15">
        <w:t xml:space="preserve">byla </w:t>
      </w:r>
      <w:r w:rsidRPr="00E83454">
        <w:t xml:space="preserve">dovedena až do obskurních forem, se zaměřením vesměs na zahraniční návštěvníky; centrum Prahy </w:t>
      </w:r>
      <w:r w:rsidR="00AA6B15">
        <w:t xml:space="preserve">se stalo </w:t>
      </w:r>
      <w:r w:rsidRPr="00E83454">
        <w:t>oblíbenou destinací pivních a sexuálních turistů, převážně z Německa a Velké Britán</w:t>
      </w:r>
      <w:r w:rsidR="00AA6B15">
        <w:t>ie, opileckých zájezdů</w:t>
      </w:r>
      <w:r w:rsidRPr="00E83454">
        <w:t xml:space="preserve"> mládeže i z jiných evropských zemí; účastníky například silvestrovských „oslav“ na Václavském náměstí </w:t>
      </w:r>
      <w:r w:rsidR="00AA6B15">
        <w:t xml:space="preserve">jsou </w:t>
      </w:r>
      <w:r w:rsidRPr="00E83454">
        <w:t>převážně mladí cizinci;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 xml:space="preserve">odlišné nákupní zvyklosti: </w:t>
      </w:r>
      <w:r w:rsidR="00AA6B15">
        <w:t>Pražané přešli</w:t>
      </w:r>
      <w:r w:rsidRPr="00E83454">
        <w:t xml:space="preserve"> od</w:t>
      </w:r>
      <w:r w:rsidRPr="00E83454">
        <w:rPr>
          <w:b/>
        </w:rPr>
        <w:t xml:space="preserve"> </w:t>
      </w:r>
      <w:r w:rsidRPr="00E83454">
        <w:t xml:space="preserve">denních nákupů v blízkých obchodech k týdenním nákupům v hypermarketech a nákupních centrech na okrajích města, s využitím osobních automobilů, popřípadě metra. Obyvatelé bydlící mimo město, odkázaní na přepravu osobními automobily, </w:t>
      </w:r>
      <w:r w:rsidR="00AA6B15">
        <w:t xml:space="preserve">jsou </w:t>
      </w:r>
      <w:r w:rsidRPr="00E83454">
        <w:t xml:space="preserve">odrazováni od návštěv centra dopravními kongescemi a drahým parkováním. Celkově </w:t>
      </w:r>
      <w:r w:rsidR="00AA6B15">
        <w:t xml:space="preserve">je </w:t>
      </w:r>
      <w:r w:rsidRPr="00E83454">
        <w:t>komfortnější nakupování lépe vyhovujícího a levnějšího sortimentu na okrajích města, než v jeho centru;</w:t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odlišné přepravní zvyklosti</w:t>
      </w:r>
      <w:r w:rsidRPr="00E83454">
        <w:t>: na počátku 90. let používalo 70 % Pražanů městskou hromadnou dopravu a 30 % jezdilo automobily; v současnosti volí městskou hromadnou dopravu j</w:t>
      </w:r>
      <w:r w:rsidR="00AA6B15">
        <w:t>iž jen 57 % a auto 43 %. Stírají se rozdíly</w:t>
      </w:r>
      <w:r w:rsidRPr="00E83454">
        <w:t xml:space="preserve"> mezi přepravní špičkou a dobou slabšího provozu u městské hromadné dopravy v důsledku pružnější pracovní doby a zejména jejích pozdějších začátků; větší počet cestujících ji využívá i během poledních hodin a večer. I</w:t>
      </w:r>
      <w:r w:rsidR="00AA6B15">
        <w:t>ntenzívnější noční život vede</w:t>
      </w:r>
      <w:r w:rsidRPr="00E83454">
        <w:t xml:space="preserve"> k celonočnímu využívání spojů, výrazné </w:t>
      </w:r>
      <w:r w:rsidR="00AA6B15">
        <w:t xml:space="preserve">je </w:t>
      </w:r>
      <w:r w:rsidRPr="00E83454">
        <w:t>zesílení zájmu během pátečních nocí. V dny pracovního volna již městská hromadná doprava neslouží k výletům, jako tomu bylo dříve, především v neděli dopoledne; Pražané místo si místo toho po nočním sledování televize přispí a pak jedou do nákupních center na okrajích města – část z nich městskou hromadnou dopravou, jejíž spoje na linkách k nákupním centrům musí být posilovány;</w:t>
      </w:r>
      <w:r w:rsidRPr="00E83454">
        <w:rPr>
          <w:rStyle w:val="Znakapoznpodarou"/>
        </w:rPr>
        <w:footnoteReference w:id="33"/>
      </w:r>
    </w:p>
    <w:p w:rsidR="00E83454" w:rsidRPr="00E83454" w:rsidRDefault="00E83454" w:rsidP="00E83454">
      <w:pPr>
        <w:pStyle w:val="Odstavecseseznamem"/>
        <w:numPr>
          <w:ilvl w:val="0"/>
          <w:numId w:val="11"/>
        </w:numPr>
      </w:pPr>
      <w:r w:rsidRPr="00E83454">
        <w:rPr>
          <w:b/>
        </w:rPr>
        <w:t>posun v lokalizaci zájmů zahraničních turistů</w:t>
      </w:r>
      <w:r w:rsidRPr="00E83454">
        <w:t>: s oh</w:t>
      </w:r>
      <w:r w:rsidR="00AA6B15">
        <w:t>ledem na krátkou dobu pobytu, ro</w:t>
      </w:r>
      <w:r w:rsidRPr="00E83454">
        <w:t>st</w:t>
      </w:r>
      <w:r w:rsidR="00AA6B15">
        <w:t>e</w:t>
      </w:r>
      <w:r w:rsidRPr="00E83454">
        <w:t xml:space="preserve"> záj</w:t>
      </w:r>
      <w:r w:rsidR="00AA6B15">
        <w:t>em</w:t>
      </w:r>
      <w:r w:rsidRPr="00E83454">
        <w:t xml:space="preserve"> o hlavní historické památky na trase Staroměstské náměstí – Karlův Most – Malá Strana – Pražský hrad.</w:t>
      </w:r>
    </w:p>
    <w:p w:rsidR="00E83454" w:rsidRPr="00E83454" w:rsidRDefault="00E83454" w:rsidP="00E83454">
      <w:r w:rsidRPr="00E83454">
        <w:t xml:space="preserve">Václavské náměstí utrpělo zřízením </w:t>
      </w:r>
      <w:r w:rsidRPr="00E83454">
        <w:rPr>
          <w:b/>
        </w:rPr>
        <w:t>severojižní automobilové magistrály</w:t>
      </w:r>
      <w:r w:rsidRPr="00E83454">
        <w:t>, a to nejen prostorově, hrubým narušením celistvosti pěšího napojení na významnou Vinohradskou třídu, ale i z hlediska životního prostředí: úsekem magistrály ve Wilsonově ulici projede v průměrný pracovní den během 0 – 24 hodin celkem 103 tisíce vozidel</w:t>
      </w:r>
      <w:r w:rsidRPr="00E83454">
        <w:rPr>
          <w:rStyle w:val="Znakapoznpodarou"/>
        </w:rPr>
        <w:footnoteReference w:id="34"/>
      </w:r>
      <w:r w:rsidRPr="00E83454">
        <w:t xml:space="preserve">(během deseti let intenzita provozu vzrostla o 36 %), sousedním úsekem </w:t>
      </w:r>
      <w:r w:rsidR="00013E5E">
        <w:t xml:space="preserve">ulice </w:t>
      </w:r>
      <w:r w:rsidRPr="00E83454">
        <w:t>5. května projede</w:t>
      </w:r>
      <w:r w:rsidR="00013E5E">
        <w:t xml:space="preserve"> 79 tisíc vozidel (nárůst o </w:t>
      </w:r>
      <w:r w:rsidRPr="00E83454">
        <w:lastRenderedPageBreak/>
        <w:t>40 %).</w:t>
      </w:r>
      <w:r w:rsidRPr="00E83454">
        <w:rPr>
          <w:rStyle w:val="Znakapoznpodarou"/>
        </w:rPr>
        <w:footnoteReference w:id="35"/>
      </w:r>
      <w:r w:rsidRPr="00E83454">
        <w:t>Předpokládá se, že pro řidiče projíždějící Prahou, zůstane magistrála atraktivní trasou i po dobudování městského okruhu, především proto, že je kratší.</w:t>
      </w:r>
    </w:p>
    <w:p w:rsidR="00B409E0" w:rsidRDefault="00447563">
      <w:r>
        <w:t>O</w:t>
      </w:r>
      <w:r w:rsidR="00F81D57">
        <w:t>bdobné procesy probíhají</w:t>
      </w:r>
      <w:r>
        <w:t xml:space="preserve"> u </w:t>
      </w:r>
      <w:r w:rsidR="00F81D57">
        <w:t xml:space="preserve">našich </w:t>
      </w:r>
      <w:r>
        <w:t>dalších velkých měst.</w:t>
      </w:r>
    </w:p>
    <w:p w:rsidR="00B409E0" w:rsidRDefault="00AA6B15">
      <w:pPr>
        <w:rPr>
          <w:i/>
        </w:rPr>
      </w:pPr>
      <w:r w:rsidRPr="00447563">
        <w:rPr>
          <w:b/>
        </w:rPr>
        <w:t xml:space="preserve">Popsané vývojové změny se týkají především těch kulturních zařízení, jež jsou víceméně závislá na pěším provozu </w:t>
      </w:r>
      <w:r w:rsidR="00F81D57">
        <w:rPr>
          <w:b/>
        </w:rPr>
        <w:t xml:space="preserve">a vitalitě vůbec </w:t>
      </w:r>
      <w:r w:rsidRPr="00447563">
        <w:rPr>
          <w:b/>
        </w:rPr>
        <w:t>v jejich bezprostředním okolí – zejména malých galerií, muzeí, divadel, kin a hudebních klubů.</w:t>
      </w:r>
      <w:r>
        <w:t xml:space="preserve"> Jsou mementem, připomínkou, že města jsou živými organismy, jejichž vývoj je formován širšími procesy</w:t>
      </w:r>
      <w:r w:rsidR="00447563">
        <w:t xml:space="preserve"> s mnohdy skrytými kořeny, popřípadě může být deformován neprozřetelným rozhodnutím radnice, jež svými důsledky poškodí centrum města i v něm působící kulturní organizace. Proto </w:t>
      </w:r>
      <w:r w:rsidR="00447563" w:rsidRPr="00447563">
        <w:rPr>
          <w:b/>
        </w:rPr>
        <w:t>je třeba tyto procesy sledovat, předvídat a v rámci možností daných legislativou do nich účinně zasahovat či se jim bránit</w:t>
      </w:r>
      <w:r w:rsidR="00447563">
        <w:t>.</w:t>
      </w:r>
    </w:p>
    <w:p w:rsidR="00B409E0" w:rsidRPr="00B409E0" w:rsidRDefault="00B409E0">
      <w:pPr>
        <w:rPr>
          <w:i/>
          <w:u w:val="single"/>
        </w:rPr>
      </w:pPr>
    </w:p>
    <w:sectPr w:rsidR="00B409E0" w:rsidRPr="00B409E0" w:rsidSect="006567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15" w:rsidRDefault="00B12115" w:rsidP="00363FA4">
      <w:pPr>
        <w:spacing w:after="0"/>
      </w:pPr>
      <w:r>
        <w:separator/>
      </w:r>
    </w:p>
  </w:endnote>
  <w:endnote w:type="continuationSeparator" w:id="0">
    <w:p w:rsidR="00B12115" w:rsidRDefault="00B12115" w:rsidP="00363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15" w:rsidRDefault="00B12115" w:rsidP="00363FA4">
      <w:pPr>
        <w:spacing w:after="0"/>
      </w:pPr>
      <w:r>
        <w:separator/>
      </w:r>
    </w:p>
  </w:footnote>
  <w:footnote w:type="continuationSeparator" w:id="0">
    <w:p w:rsidR="00B12115" w:rsidRDefault="00B12115" w:rsidP="00363FA4">
      <w:pPr>
        <w:spacing w:after="0"/>
      </w:pPr>
      <w:r>
        <w:continuationSeparator/>
      </w:r>
    </w:p>
  </w:footnote>
  <w:footnote w:id="1">
    <w:p w:rsidR="00F35D19" w:rsidRDefault="00F35D19" w:rsidP="00F35D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Například ve francouzských městech se počet přemístění uskutečněných mezi předměstími a okraji center zvýšil mezi lety 1982 a 1994 o 79 %. Individuální automobilismus se na těchto přemístěních podílel například v Paříži 44 % (avšak po předchozím nárůstu o 35 %), nebo v </w:t>
      </w:r>
      <w:proofErr w:type="spellStart"/>
      <w:r>
        <w:rPr>
          <w:sz w:val="20"/>
          <w:szCs w:val="20"/>
        </w:rPr>
        <w:t>Aix</w:t>
      </w:r>
      <w:proofErr w:type="spellEnd"/>
      <w:r>
        <w:rPr>
          <w:sz w:val="20"/>
          <w:szCs w:val="20"/>
        </w:rPr>
        <w:t xml:space="preserve">-en-Provence 64 %.  (Vysvětlit jej lze jak tehdejším nárůstem počtu automobilů, tak probíhajícími změnami ve struktuře měst.) GELBMANN, B.: </w:t>
      </w:r>
      <w:r>
        <w:rPr>
          <w:i/>
          <w:sz w:val="20"/>
          <w:szCs w:val="20"/>
        </w:rPr>
        <w:t xml:space="preserve">Vývoj a perspektivy mobility osob. </w:t>
      </w:r>
      <w:r>
        <w:rPr>
          <w:sz w:val="20"/>
          <w:szCs w:val="20"/>
        </w:rPr>
        <w:t xml:space="preserve">Transport, 2000, č. 5 – 6. (Překlad: Odvětvové informační středisko dopravy, </w:t>
      </w:r>
      <w:proofErr w:type="gramStart"/>
      <w:r>
        <w:rPr>
          <w:sz w:val="20"/>
          <w:szCs w:val="20"/>
        </w:rPr>
        <w:t>ČD,     s.</w:t>
      </w:r>
      <w:proofErr w:type="gramEnd"/>
      <w:r>
        <w:rPr>
          <w:sz w:val="20"/>
          <w:szCs w:val="20"/>
        </w:rPr>
        <w:t xml:space="preserve"> o.) </w:t>
      </w:r>
    </w:p>
  </w:footnote>
  <w:footnote w:id="2">
    <w:p w:rsidR="00F35D19" w:rsidRDefault="00F35D19" w:rsidP="00F35D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t xml:space="preserve"> </w:t>
      </w:r>
      <w:r>
        <w:rPr>
          <w:sz w:val="20"/>
          <w:szCs w:val="20"/>
        </w:rPr>
        <w:t xml:space="preserve">Při jejich řešení je nutno vzít v úvahu, že počet pracovních příležitostí v centrech významně převyšuje počet tam žijících obyvatel a že ve světových velkoměstech se v centrech soustřeďuje nejméně 40 % z celkových pracovních příležitostí ve městech, přičemž kolem 90 % z nich vytvářejí administrativa a služby. </w:t>
      </w:r>
    </w:p>
  </w:footnote>
  <w:footnote w:id="3">
    <w:p w:rsidR="00F35D19" w:rsidRDefault="00F35D19" w:rsidP="00F35D19">
      <w:pPr>
        <w:pStyle w:val="Textpoznpodarou"/>
      </w:pPr>
      <w:r>
        <w:rPr>
          <w:rStyle w:val="Znakapoznpodarou"/>
        </w:rPr>
        <w:footnoteRef/>
      </w:r>
      <w:r>
        <w:t xml:space="preserve"> Pramen: Ústav dopravního inženýrství Hlavního města Prahy.</w:t>
      </w:r>
    </w:p>
    <w:p w:rsidR="00F35D19" w:rsidRDefault="00F35D19" w:rsidP="00F35D19">
      <w:pPr>
        <w:pStyle w:val="Textpoznpodarou"/>
      </w:pPr>
    </w:p>
  </w:footnote>
  <w:footnote w:id="4">
    <w:p w:rsidR="00F35D19" w:rsidRDefault="00F35D19" w:rsidP="00F35D1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  <w:sz w:val="20"/>
          <w:szCs w:val="20"/>
        </w:rPr>
        <w:t xml:space="preserve">Atraktivita území </w:t>
      </w:r>
      <w:r>
        <w:rPr>
          <w:iCs/>
          <w:sz w:val="20"/>
          <w:szCs w:val="20"/>
        </w:rPr>
        <w:t>označuje závislost mezi funkční náplní určitého území a rozsahem jeho dopravní obsluhy.</w:t>
      </w:r>
      <w:r>
        <w:rPr>
          <w:iCs/>
        </w:rPr>
        <w:t xml:space="preserve"> </w:t>
      </w:r>
      <w:r>
        <w:rPr>
          <w:iCs/>
          <w:sz w:val="20"/>
          <w:szCs w:val="20"/>
        </w:rPr>
        <w:t xml:space="preserve">Vyplývá z prostorového rozložení jednotlivých druhů lidské činnosti (bydlení, práce, nákupů, rekreace) do různých míst a projevuje se toky materiálů (zboží) a přemísťováním osob, zprostředkovanými dopravou ve směru dovnitř daného území. Analogická závislost spojená se směrem toků a přemísťování z daného území ven je </w:t>
      </w:r>
      <w:r>
        <w:rPr>
          <w:b/>
          <w:bCs/>
          <w:sz w:val="20"/>
          <w:szCs w:val="20"/>
        </w:rPr>
        <w:t>produktivita území.</w:t>
      </w:r>
    </w:p>
  </w:footnote>
  <w:footnote w:id="5">
    <w:p w:rsidR="00F35D19" w:rsidRDefault="00F35D19" w:rsidP="00F35D1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b/>
          <w:sz w:val="20"/>
          <w:szCs w:val="20"/>
        </w:rPr>
        <w:t xml:space="preserve"> City logistika</w:t>
      </w:r>
      <w:r>
        <w:rPr>
          <w:sz w:val="20"/>
          <w:szCs w:val="20"/>
        </w:rPr>
        <w:t xml:space="preserve"> je příkladem řešení protikladného bezbřehému liberalismu směrem k pro-aktivní úloze orgánů městských správ, vystupujících jako iniciátoři a inspirátoři změn, jejichž faktickými nositeli pochopitelně zůstávají privátní podnikatelské subjekty. Autorita města vyjadřuje vůli veřejnosti po změně, iniciuje tuto změnu a podporuje ty subjekty, které se na ní hodlají podílet ve veřejném zájmu. Řešení respektuje: potřeby města, problémy životního prostředí ve městě včetně bezpečnosti provozu a potřebu hospodárnosti a to nejen podle podnikových kritérií. Spočívá v kompletaci dodávek od různých dodavatelů určených pro jednoho příjemce do jediné zásilky a v optimálním způsobu přepravy této zásilky jedním vozidlem vhodných parametrů; celkově vede k potřebě menšího počtu vozidel, snížení výkonů v dopravě, omezení dopravních kongescí, nižším nákladům na dopravní obsluhu a menšímu zatížení životního prostředí.  </w:t>
      </w:r>
    </w:p>
  </w:footnote>
  <w:footnote w:id="6">
    <w:p w:rsidR="006D4A57" w:rsidRDefault="006D4A57" w:rsidP="006D4A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t xml:space="preserve"> </w:t>
      </w:r>
      <w:r>
        <w:rPr>
          <w:sz w:val="20"/>
          <w:szCs w:val="20"/>
        </w:rPr>
        <w:t xml:space="preserve">GELBMANN, B.: </w:t>
      </w:r>
      <w:r w:rsidR="00EE47A4" w:rsidRPr="00EE47A4">
        <w:rPr>
          <w:i/>
          <w:sz w:val="20"/>
          <w:szCs w:val="20"/>
        </w:rPr>
        <w:t xml:space="preserve">cit. </w:t>
      </w:r>
      <w:proofErr w:type="gramStart"/>
      <w:r w:rsidR="00EE47A4" w:rsidRPr="00EE47A4">
        <w:rPr>
          <w:i/>
          <w:sz w:val="20"/>
          <w:szCs w:val="20"/>
        </w:rPr>
        <w:t>studie</w:t>
      </w:r>
      <w:proofErr w:type="gramEnd"/>
      <w:r w:rsidR="00EE47A4">
        <w:rPr>
          <w:sz w:val="20"/>
          <w:szCs w:val="20"/>
        </w:rPr>
        <w:t>.</w:t>
      </w:r>
    </w:p>
  </w:footnote>
  <w:footnote w:id="7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Osobní automobil považuje za nejvýhodnější dopravní prostředek k dojížďce do práce 45 % Čechů.</w:t>
      </w:r>
    </w:p>
    <w:p w:rsidR="006D4A57" w:rsidRDefault="006D4A57" w:rsidP="006D4A57">
      <w:pPr>
        <w:pStyle w:val="Textpoznpodarou"/>
      </w:pPr>
    </w:p>
  </w:footnote>
  <w:footnote w:id="8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JACOBSOVÁ, J.: </w:t>
      </w:r>
      <w:r>
        <w:rPr>
          <w:i/>
        </w:rPr>
        <w:t xml:space="preserve">Smrt a život amerických velkoměst. </w:t>
      </w:r>
      <w:r>
        <w:t>Praha: Odeon, 1975, s. 200 – 212.</w:t>
      </w:r>
      <w:r w:rsidR="00757FEF">
        <w:t xml:space="preserve"> Její kniha na toto téma, </w:t>
      </w:r>
      <w:proofErr w:type="spellStart"/>
      <w:r w:rsidR="00757FEF">
        <w:rPr>
          <w:i/>
        </w:rPr>
        <w:t>The</w:t>
      </w:r>
      <w:proofErr w:type="spellEnd"/>
      <w:r w:rsidR="00757FEF">
        <w:rPr>
          <w:i/>
        </w:rPr>
        <w:t xml:space="preserve"> </w:t>
      </w:r>
      <w:proofErr w:type="spellStart"/>
      <w:r w:rsidR="00757FEF">
        <w:rPr>
          <w:i/>
        </w:rPr>
        <w:t>Death</w:t>
      </w:r>
      <w:proofErr w:type="spellEnd"/>
      <w:r w:rsidR="00757FEF">
        <w:rPr>
          <w:i/>
        </w:rPr>
        <w:t xml:space="preserve"> and </w:t>
      </w:r>
      <w:proofErr w:type="spellStart"/>
      <w:r w:rsidR="00757FEF">
        <w:rPr>
          <w:i/>
        </w:rPr>
        <w:t>Life</w:t>
      </w:r>
      <w:proofErr w:type="spellEnd"/>
      <w:r w:rsidR="00757FEF">
        <w:rPr>
          <w:i/>
        </w:rPr>
        <w:t xml:space="preserve"> </w:t>
      </w:r>
      <w:proofErr w:type="spellStart"/>
      <w:r w:rsidR="00757FEF">
        <w:rPr>
          <w:i/>
        </w:rPr>
        <w:t>of</w:t>
      </w:r>
      <w:proofErr w:type="spellEnd"/>
      <w:r w:rsidR="00757FEF">
        <w:rPr>
          <w:i/>
        </w:rPr>
        <w:t xml:space="preserve"> Great </w:t>
      </w:r>
      <w:proofErr w:type="spellStart"/>
      <w:r w:rsidR="00757FEF">
        <w:rPr>
          <w:i/>
        </w:rPr>
        <w:t>American</w:t>
      </w:r>
      <w:proofErr w:type="spellEnd"/>
      <w:r w:rsidR="00757FEF">
        <w:rPr>
          <w:i/>
        </w:rPr>
        <w:t xml:space="preserve"> </w:t>
      </w:r>
      <w:proofErr w:type="spellStart"/>
      <w:r w:rsidR="00757FEF">
        <w:rPr>
          <w:i/>
        </w:rPr>
        <w:t>Cities</w:t>
      </w:r>
      <w:proofErr w:type="spellEnd"/>
      <w:r w:rsidR="00757FEF">
        <w:rPr>
          <w:i/>
        </w:rPr>
        <w:t xml:space="preserve">, </w:t>
      </w:r>
      <w:r w:rsidR="00757FEF">
        <w:t xml:space="preserve">vyšla v New Yorku sice již v roce 1961, avšak tehdejší vývojové tendence, Jacobsovou kritizované, se v modifikované podobě projevují i v současné realitě našich měst. Respekt k jejímu přínosu je znát i z nedávného rozhovoru s urbanistou New Yorku A. E. </w:t>
      </w:r>
      <w:proofErr w:type="spellStart"/>
      <w:r w:rsidR="00757FEF">
        <w:t>Washburnem</w:t>
      </w:r>
      <w:proofErr w:type="spellEnd"/>
      <w:r w:rsidR="00757FEF">
        <w:t xml:space="preserve">. Viz: BEDNÁŘOVÁ, V.: </w:t>
      </w:r>
      <w:r w:rsidR="00757FEF">
        <w:rPr>
          <w:i/>
        </w:rPr>
        <w:t xml:space="preserve">Na domech je nejdůležitější chodník. </w:t>
      </w:r>
      <w:r w:rsidR="00757FEF">
        <w:t>Praha: Lidové noviny, 26. 5. 2012, ISSN 0862-5921.</w:t>
      </w:r>
    </w:p>
    <w:p w:rsidR="008E6A27" w:rsidRDefault="008E6A27" w:rsidP="006D4A57">
      <w:pPr>
        <w:pStyle w:val="Textpoznpodarou"/>
      </w:pPr>
    </w:p>
  </w:footnote>
  <w:footnote w:id="9">
    <w:p w:rsidR="006D4A57" w:rsidRPr="008E6A2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Průměrná doba dojíždění za prací je v Praze 48 minut (průměr za Českou republiku je 35 minut). </w:t>
      </w:r>
      <w:r>
        <w:rPr>
          <w:i/>
        </w:rPr>
        <w:t xml:space="preserve">V práci jsme za 35 minut. </w:t>
      </w:r>
      <w:r>
        <w:t>Zpráva ČTK. Praha: Lidové noviny, 4. 9. 2007, ISSN 0862-5921.</w:t>
      </w:r>
      <w:r w:rsidR="008E6A27">
        <w:t xml:space="preserve"> Mimochodem, za předpokladu použití téhož druhu dopravy, lze očekávat </w:t>
      </w:r>
      <w:r w:rsidR="008E6A27" w:rsidRPr="008E6A27">
        <w:t>obdobnou</w:t>
      </w:r>
      <w:r w:rsidR="008E6A27" w:rsidRPr="008E6A27">
        <w:rPr>
          <w:b/>
        </w:rPr>
        <w:t xml:space="preserve"> dobu dojíždění za kulturními cíli, jakými jsou divadla, koncertní síně</w:t>
      </w:r>
      <w:r w:rsidR="008E6A27">
        <w:rPr>
          <w:b/>
        </w:rPr>
        <w:t>, hudební kluby</w:t>
      </w:r>
      <w:r w:rsidR="008E6A27" w:rsidRPr="008E6A27">
        <w:rPr>
          <w:b/>
        </w:rPr>
        <w:t xml:space="preserve"> či kina</w:t>
      </w:r>
      <w:r w:rsidR="008E6A27" w:rsidRPr="008E6A27">
        <w:t>.</w:t>
      </w:r>
    </w:p>
    <w:p w:rsidR="006D4A57" w:rsidRDefault="006D4A57" w:rsidP="006D4A57">
      <w:pPr>
        <w:pStyle w:val="Textpoznpodarou"/>
      </w:pPr>
    </w:p>
  </w:footnote>
  <w:footnote w:id="10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Omezení automobilové dopravy na území centra velkého města formou zpoplatnění vjezdu (mýta) se nezdá být vhodným řešením, neboť diskriminuje chudší automobilisty; pokud by se vztahovalo bez výjimek i na rezidenty bydlící v centru, vedlo by k odstěhování méně majetných obyvatel centra a nejspíše k rozrůstání kancelářských a hotelových kapacit namísto bydlení, tedy k nežádoucímu zeslabení rozmanitosti. Pokud by byly připuštěny výjimky, záhy by omezení ztratilo účinnost, bezpochyby i vzhledem k rozbujelé korupci. (Právě kvůli benevolenci při udělování výjimek muselo být nakonec zrušeno tzv. noční zásobování v centru Prahy v 70. letech 20. století.)</w:t>
      </w:r>
    </w:p>
    <w:p w:rsidR="006D4A57" w:rsidRDefault="006D4A57" w:rsidP="006D4A57">
      <w:pPr>
        <w:pStyle w:val="Textpoznpodarou"/>
      </w:pPr>
    </w:p>
  </w:footnote>
  <w:footnote w:id="11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Kamerové systémy, nyní tak často instalované, mohou být pouze doplňkem přirozených forem kontroly, nikoli jejich náhradou – všímaví lidé mohou být pohotovější prevencí kriminálních aktivit, protože jsou, na rozdíl od městských strážníků či policie, přímo na místě; problém je však v právních mezích jejich možnosti zasáhnout, i v rostoucí neochotě k jakékoli osobní angažovanosti, typické pro obyvatele velkých měst.</w:t>
      </w:r>
    </w:p>
    <w:p w:rsidR="006D4A57" w:rsidRDefault="006D4A57" w:rsidP="006D4A57">
      <w:pPr>
        <w:pStyle w:val="Textpoznpodarou"/>
      </w:pPr>
    </w:p>
  </w:footnote>
  <w:footnote w:id="12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JACOBSOVÁ, J.: </w:t>
      </w:r>
      <w:r>
        <w:rPr>
          <w:i/>
        </w:rPr>
        <w:t xml:space="preserve">cit. </w:t>
      </w:r>
      <w:proofErr w:type="gramStart"/>
      <w:r>
        <w:rPr>
          <w:i/>
        </w:rPr>
        <w:t>dílo</w:t>
      </w:r>
      <w:proofErr w:type="gramEnd"/>
      <w:r>
        <w:rPr>
          <w:i/>
        </w:rPr>
        <w:t xml:space="preserve">, </w:t>
      </w:r>
      <w:r>
        <w:t>s. 25 – 58.</w:t>
      </w:r>
    </w:p>
    <w:p w:rsidR="006D4A57" w:rsidRDefault="006D4A57" w:rsidP="006D4A57">
      <w:pPr>
        <w:pStyle w:val="Textpoznpodarou"/>
      </w:pPr>
    </w:p>
  </w:footnote>
  <w:footnote w:id="13">
    <w:p w:rsidR="006D4A57" w:rsidRDefault="006D4A57" w:rsidP="006D4A57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b/>
        </w:rPr>
        <w:t>Rozmanitost velkoměsta</w:t>
      </w:r>
      <w:r>
        <w:t xml:space="preserve"> spočívá ve velkém počtu obyvatel soustředěných na jeho území, který zaručuje ekonomické podmínky pro přežití nejrůznějších druhů obchodů (od velkých supermarketů po malé, úzce specializované prodejny), provozoven služeb a kulturních zařízení (včetně těch pro náročné menšinové recipienty), a to s početní převahou malých podniků.  JACOBSOVÁ. J.: </w:t>
      </w:r>
      <w:r>
        <w:rPr>
          <w:i/>
        </w:rPr>
        <w:t xml:space="preserve">cit. </w:t>
      </w:r>
      <w:proofErr w:type="gramStart"/>
      <w:r>
        <w:rPr>
          <w:i/>
        </w:rPr>
        <w:t>dílo</w:t>
      </w:r>
      <w:proofErr w:type="gramEnd"/>
      <w:r>
        <w:rPr>
          <w:i/>
        </w:rPr>
        <w:t xml:space="preserve">, </w:t>
      </w:r>
      <w:r>
        <w:t>s. 88.</w:t>
      </w:r>
      <w:r>
        <w:rPr>
          <w:i/>
        </w:rPr>
        <w:t xml:space="preserve"> </w:t>
      </w:r>
    </w:p>
    <w:p w:rsidR="006D4A57" w:rsidRDefault="006D4A57" w:rsidP="006D4A57">
      <w:pPr>
        <w:pStyle w:val="Textpoznpodarou"/>
        <w:rPr>
          <w:i/>
        </w:rPr>
      </w:pPr>
    </w:p>
  </w:footnote>
  <w:footnote w:id="14">
    <w:p w:rsidR="006D4A57" w:rsidRDefault="006D4A57" w:rsidP="006D4A57">
      <w:pPr>
        <w:rPr>
          <w:sz w:val="20"/>
          <w:szCs w:val="20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Časové využití ulic je základním faktorem, sám počet obyvatel ještě není zárukou. </w:t>
      </w:r>
    </w:p>
    <w:p w:rsidR="006D4A57" w:rsidRDefault="006D4A57" w:rsidP="006D4A57">
      <w:pPr>
        <w:rPr>
          <w:sz w:val="20"/>
          <w:szCs w:val="20"/>
        </w:rPr>
      </w:pPr>
      <w:r>
        <w:rPr>
          <w:sz w:val="20"/>
          <w:szCs w:val="20"/>
        </w:rPr>
        <w:t>Velké úřady mohou být obklopeny kruhem stagnace, úpadku, neobsazených budov, obchodů navštěvovaných hojně jen v poledne a mrtvých večer a o volných dnech, a tudíž neefektivních; totéž platí o drobných službách. Jedinou možností je koncentrace místních obyvatel, turistů a návštěvníků z jiných čtvrtí, kteří se sem budou opakovaně vracet ve svém volném čase – to samé musí přitahovat (nebo alespoň nenudit či neodpuzovat) i lidi zde pracující; zřizování nových pracovišť není pomocí (navíc tím mohou být ohroženy jiné potřebné části města).</w:t>
      </w:r>
    </w:p>
  </w:footnote>
  <w:footnote w:id="15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Tamtéž,</w:t>
      </w:r>
      <w:r>
        <w:rPr>
          <w:i/>
        </w:rPr>
        <w:t xml:space="preserve"> </w:t>
      </w:r>
      <w:r>
        <w:t xml:space="preserve">s. 88. </w:t>
      </w:r>
    </w:p>
    <w:p w:rsidR="006D4A57" w:rsidRDefault="006D4A57" w:rsidP="006D4A57">
      <w:pPr>
        <w:pStyle w:val="Textpoznpodarou"/>
      </w:pPr>
    </w:p>
  </w:footnote>
  <w:footnote w:id="16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Tamtéž,</w:t>
      </w:r>
      <w:r>
        <w:rPr>
          <w:i/>
        </w:rPr>
        <w:t xml:space="preserve"> </w:t>
      </w:r>
      <w:r>
        <w:t>s. 108 – 112.</w:t>
      </w:r>
    </w:p>
    <w:p w:rsidR="006D4A57" w:rsidRDefault="006D4A57" w:rsidP="006D4A57">
      <w:pPr>
        <w:pStyle w:val="Textpoznpodarou"/>
      </w:pPr>
    </w:p>
  </w:footnote>
  <w:footnote w:id="17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Tamtéž,</w:t>
      </w:r>
      <w:r>
        <w:rPr>
          <w:i/>
        </w:rPr>
        <w:t xml:space="preserve"> </w:t>
      </w:r>
      <w:r>
        <w:t>s. 112 – 120.</w:t>
      </w:r>
    </w:p>
    <w:p w:rsidR="006D4A57" w:rsidRDefault="006D4A57" w:rsidP="006D4A57">
      <w:pPr>
        <w:pStyle w:val="Textpoznpodarou"/>
      </w:pPr>
    </w:p>
  </w:footnote>
  <w:footnote w:id="18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Tamtéž,</w:t>
      </w:r>
      <w:r>
        <w:rPr>
          <w:i/>
        </w:rPr>
        <w:t xml:space="preserve"> </w:t>
      </w:r>
      <w:r>
        <w:t>s. 120 – 140.</w:t>
      </w:r>
    </w:p>
    <w:p w:rsidR="006D4A57" w:rsidRDefault="006D4A57" w:rsidP="006D4A57">
      <w:pPr>
        <w:pStyle w:val="Textpoznpodarou"/>
      </w:pPr>
    </w:p>
  </w:footnote>
  <w:footnote w:id="19">
    <w:p w:rsidR="00054F7E" w:rsidRPr="00054F7E" w:rsidRDefault="00054F7E" w:rsidP="00054F7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20"/>
          <w:szCs w:val="20"/>
          <w:lang w:eastAsia="cs-CZ"/>
        </w:rPr>
        <w:t xml:space="preserve">Příklad se vztahuje na Carnegie </w:t>
      </w:r>
      <w:proofErr w:type="spellStart"/>
      <w:r>
        <w:rPr>
          <w:sz w:val="20"/>
          <w:szCs w:val="20"/>
          <w:lang w:eastAsia="cs-CZ"/>
        </w:rPr>
        <w:t>Hall</w:t>
      </w:r>
      <w:proofErr w:type="spellEnd"/>
      <w:r>
        <w:rPr>
          <w:sz w:val="20"/>
          <w:szCs w:val="20"/>
          <w:lang w:eastAsia="cs-CZ"/>
        </w:rPr>
        <w:t xml:space="preserve"> v New Yorku. In: JACOBSOVÁ, J.: </w:t>
      </w:r>
      <w:r>
        <w:rPr>
          <w:i/>
          <w:sz w:val="20"/>
          <w:szCs w:val="20"/>
          <w:lang w:eastAsia="cs-CZ"/>
        </w:rPr>
        <w:t xml:space="preserve">cit. </w:t>
      </w:r>
      <w:proofErr w:type="gramStart"/>
      <w:r>
        <w:rPr>
          <w:i/>
          <w:sz w:val="20"/>
          <w:szCs w:val="20"/>
          <w:lang w:eastAsia="cs-CZ"/>
        </w:rPr>
        <w:t>dílo</w:t>
      </w:r>
      <w:proofErr w:type="gramEnd"/>
      <w:r>
        <w:rPr>
          <w:i/>
          <w:sz w:val="20"/>
          <w:szCs w:val="20"/>
          <w:lang w:eastAsia="cs-CZ"/>
        </w:rPr>
        <w:t xml:space="preserve">, </w:t>
      </w:r>
      <w:r>
        <w:rPr>
          <w:sz w:val="20"/>
          <w:szCs w:val="20"/>
          <w:lang w:eastAsia="cs-CZ"/>
        </w:rPr>
        <w:t>s. 91 – 108.</w:t>
      </w:r>
    </w:p>
  </w:footnote>
  <w:footnote w:id="20">
    <w:p w:rsidR="00D33975" w:rsidRDefault="00D3397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Viz diskuse na </w:t>
      </w:r>
      <w:r w:rsidR="00DD28D1">
        <w:t>www.</w:t>
      </w:r>
      <w:r>
        <w:t>archiweb.</w:t>
      </w:r>
      <w:r w:rsidR="00DD28D1">
        <w:t>cz</w:t>
      </w:r>
    </w:p>
    <w:p w:rsidR="00DD28D1" w:rsidRPr="00DD28D1" w:rsidRDefault="00DD28D1">
      <w:pPr>
        <w:pStyle w:val="Textpoznpodarou"/>
        <w:rPr>
          <w:i/>
        </w:rPr>
      </w:pPr>
    </w:p>
  </w:footnote>
  <w:footnote w:id="21">
    <w:p w:rsidR="00D33975" w:rsidRDefault="00D33975">
      <w:pPr>
        <w:pStyle w:val="Textpoznpodarou"/>
      </w:pPr>
      <w:r>
        <w:rPr>
          <w:rStyle w:val="Znakapoznpodarou"/>
        </w:rPr>
        <w:footnoteRef/>
      </w:r>
      <w:r>
        <w:t xml:space="preserve"> www.archnewsnow.com</w:t>
      </w:r>
    </w:p>
    <w:p w:rsidR="00D33975" w:rsidRDefault="00D33975">
      <w:pPr>
        <w:pStyle w:val="Textpoznpodarou"/>
      </w:pPr>
    </w:p>
  </w:footnote>
  <w:footnote w:id="22">
    <w:p w:rsidR="006D4A57" w:rsidRDefault="006D4A57" w:rsidP="006D4A57">
      <w:pPr>
        <w:pStyle w:val="Textpoznpodarou"/>
      </w:pPr>
      <w:r>
        <w:rPr>
          <w:rStyle w:val="Znakapoznpodarou"/>
        </w:rPr>
        <w:footnoteRef/>
      </w:r>
      <w:r>
        <w:t xml:space="preserve"> Tamtéž,</w:t>
      </w:r>
      <w:r>
        <w:rPr>
          <w:i/>
        </w:rPr>
        <w:t xml:space="preserve"> </w:t>
      </w:r>
      <w:r>
        <w:t>s. 89.</w:t>
      </w:r>
    </w:p>
    <w:p w:rsidR="006D4A57" w:rsidRDefault="006D4A57" w:rsidP="006D4A57">
      <w:pPr>
        <w:pStyle w:val="Textpoznpodarou"/>
      </w:pPr>
    </w:p>
  </w:footnote>
  <w:footnote w:id="23">
    <w:p w:rsidR="00823534" w:rsidRDefault="006E553A" w:rsidP="00823534">
      <w:pPr>
        <w:rPr>
          <w:sz w:val="20"/>
          <w:szCs w:val="20"/>
        </w:rPr>
      </w:pPr>
      <w:r w:rsidRPr="00823534">
        <w:rPr>
          <w:rStyle w:val="Znakapoznpodarou"/>
          <w:sz w:val="20"/>
          <w:szCs w:val="20"/>
        </w:rPr>
        <w:footnoteRef/>
      </w:r>
      <w:r w:rsidRPr="00823534">
        <w:rPr>
          <w:sz w:val="20"/>
          <w:szCs w:val="20"/>
        </w:rPr>
        <w:t xml:space="preserve"> Příkladem budiž </w:t>
      </w:r>
      <w:r w:rsidR="00DD3741">
        <w:rPr>
          <w:sz w:val="20"/>
          <w:szCs w:val="20"/>
        </w:rPr>
        <w:t xml:space="preserve">Ostrava: </w:t>
      </w:r>
      <w:r w:rsidR="0005028F">
        <w:rPr>
          <w:sz w:val="20"/>
          <w:szCs w:val="20"/>
        </w:rPr>
        <w:t xml:space="preserve">tamní </w:t>
      </w:r>
      <w:r w:rsidR="00DD3741">
        <w:rPr>
          <w:sz w:val="20"/>
          <w:szCs w:val="20"/>
        </w:rPr>
        <w:t>r</w:t>
      </w:r>
      <w:r w:rsidR="00823534" w:rsidRPr="00823534">
        <w:rPr>
          <w:sz w:val="20"/>
          <w:szCs w:val="20"/>
        </w:rPr>
        <w:t>adnice</w:t>
      </w:r>
      <w:r w:rsidR="00823534">
        <w:rPr>
          <w:sz w:val="20"/>
          <w:szCs w:val="20"/>
        </w:rPr>
        <w:t xml:space="preserve"> rozhodla</w:t>
      </w:r>
      <w:r w:rsidR="00823534" w:rsidRPr="00823534">
        <w:rPr>
          <w:sz w:val="20"/>
          <w:szCs w:val="20"/>
        </w:rPr>
        <w:t xml:space="preserve"> v 90. letech 20. století vystěhovat nájemníky z historického středu města</w:t>
      </w:r>
      <w:r w:rsidR="00823534" w:rsidRPr="00823534">
        <w:rPr>
          <w:b/>
          <w:sz w:val="20"/>
          <w:szCs w:val="20"/>
        </w:rPr>
        <w:t xml:space="preserve"> </w:t>
      </w:r>
      <w:r w:rsidR="00823534" w:rsidRPr="00823534">
        <w:rPr>
          <w:sz w:val="20"/>
          <w:szCs w:val="20"/>
        </w:rPr>
        <w:t>(přesněji: Moravské Ostravy),</w:t>
      </w:r>
      <w:r w:rsidR="00823534" w:rsidRPr="00823534">
        <w:rPr>
          <w:b/>
          <w:sz w:val="20"/>
          <w:szCs w:val="20"/>
        </w:rPr>
        <w:t xml:space="preserve"> </w:t>
      </w:r>
      <w:r w:rsidR="00823534" w:rsidRPr="00823534">
        <w:rPr>
          <w:sz w:val="20"/>
          <w:szCs w:val="20"/>
        </w:rPr>
        <w:t>obytné domy přestavět na pronajímatelné kanceláře, a tím městu zajistit vyšší příjem. Fungování projektu však po několika letech zhatila hospodářská recese, která přiměla firmy, dosud užívající drahé kancelářské prostory v centru města, najít si levnější náhradu mimo centrum; nové zájemce o pronájem kanceláří se městu nepodařilo najít, i když ceny nájemného poněkud klesly. Úbytek stálých obyvatel a prázdné kanceláře snížily koupěschopnou poptávku na území centra a vedly k zavření řady obchodů a restaurací, u zbylých k omezení jejich otevírací doby: obchody mají zavřeno jak ve večerní době, tak o víkendech</w:t>
      </w:r>
      <w:r w:rsidR="00823534">
        <w:rPr>
          <w:sz w:val="20"/>
          <w:szCs w:val="20"/>
        </w:rPr>
        <w:t xml:space="preserve">. </w:t>
      </w:r>
      <w:r w:rsidR="00823534" w:rsidRPr="00823534">
        <w:rPr>
          <w:sz w:val="20"/>
          <w:szCs w:val="20"/>
        </w:rPr>
        <w:t xml:space="preserve"> Městská část Moravské Ostravy a Přívozu proto uvažuje o zpětné přestavbě kanceláří na byty nebo oživení Masarykova náměstí umístěním radnice.</w:t>
      </w:r>
      <w:r w:rsidR="00823534">
        <w:rPr>
          <w:sz w:val="20"/>
          <w:szCs w:val="20"/>
        </w:rPr>
        <w:t xml:space="preserve"> Zatím </w:t>
      </w:r>
      <w:r w:rsidR="00823534" w:rsidRPr="00823534">
        <w:rPr>
          <w:sz w:val="20"/>
          <w:szCs w:val="20"/>
        </w:rPr>
        <w:t>návštěvníky masívně přitahuje nákupní, zábavní a administrativní centrum Nová Karolina. Tato rozsáhlá developerská výstavba na poze</w:t>
      </w:r>
      <w:r w:rsidR="00823534">
        <w:rPr>
          <w:sz w:val="20"/>
          <w:szCs w:val="20"/>
        </w:rPr>
        <w:t>mcích odprodaných městem, je ve vizuálně</w:t>
      </w:r>
      <w:r w:rsidR="00823534" w:rsidRPr="00823534">
        <w:rPr>
          <w:sz w:val="20"/>
          <w:szCs w:val="20"/>
        </w:rPr>
        <w:t> dominantní poloze, přičemž stavební plocha o 32 hektarech leží pouhých 500 metrů od historického jádra města</w:t>
      </w:r>
      <w:r w:rsidR="00823534" w:rsidRPr="00823534">
        <w:rPr>
          <w:b/>
          <w:sz w:val="20"/>
          <w:szCs w:val="20"/>
        </w:rPr>
        <w:t xml:space="preserve"> </w:t>
      </w:r>
      <w:r w:rsidR="00823534" w:rsidRPr="00823534">
        <w:rPr>
          <w:sz w:val="20"/>
          <w:szCs w:val="20"/>
        </w:rPr>
        <w:t>(jeho plocha je 1 km</w:t>
      </w:r>
      <w:r w:rsidR="00823534" w:rsidRPr="00823534">
        <w:rPr>
          <w:sz w:val="20"/>
          <w:szCs w:val="20"/>
          <w:vertAlign w:val="superscript"/>
        </w:rPr>
        <w:t>2</w:t>
      </w:r>
      <w:r w:rsidR="00823534" w:rsidRPr="00823534">
        <w:rPr>
          <w:sz w:val="20"/>
          <w:szCs w:val="20"/>
        </w:rPr>
        <w:t xml:space="preserve">); rovněž se dotýká výstaviště Černá louka. Pro návštěvníky má zajištěnu dobrou dostupnost tramvajemi a trolejbusy městské dopravy, autobusy, vlaky i osobními automobily. </w:t>
      </w:r>
      <w:r w:rsidR="00823534">
        <w:rPr>
          <w:sz w:val="20"/>
          <w:szCs w:val="20"/>
        </w:rPr>
        <w:t xml:space="preserve"> </w:t>
      </w:r>
      <w:r w:rsidR="00823534" w:rsidRPr="00823534">
        <w:rPr>
          <w:sz w:val="20"/>
          <w:szCs w:val="20"/>
        </w:rPr>
        <w:t>Nákupní a zábavní centrum má celkovou plochu 240 tisíc m</w:t>
      </w:r>
      <w:r w:rsidR="00823534" w:rsidRPr="00823534">
        <w:rPr>
          <w:sz w:val="20"/>
          <w:szCs w:val="20"/>
          <w:vertAlign w:val="superscript"/>
        </w:rPr>
        <w:t>2</w:t>
      </w:r>
      <w:r w:rsidR="00823534" w:rsidRPr="00823534">
        <w:rPr>
          <w:sz w:val="20"/>
          <w:szCs w:val="20"/>
        </w:rPr>
        <w:t>, z toho 86 tisíc m</w:t>
      </w:r>
      <w:r w:rsidR="00823534" w:rsidRPr="00823534">
        <w:rPr>
          <w:sz w:val="20"/>
          <w:szCs w:val="20"/>
          <w:vertAlign w:val="superscript"/>
        </w:rPr>
        <w:t>2</w:t>
      </w:r>
      <w:r w:rsidR="00823534" w:rsidRPr="00823534">
        <w:rPr>
          <w:sz w:val="20"/>
          <w:szCs w:val="20"/>
        </w:rPr>
        <w:t xml:space="preserve"> maloobchodních ploch, projekt dále zahrnuje 12 tisíc m</w:t>
      </w:r>
      <w:r w:rsidR="00823534" w:rsidRPr="00823534">
        <w:rPr>
          <w:sz w:val="20"/>
          <w:szCs w:val="20"/>
          <w:vertAlign w:val="superscript"/>
        </w:rPr>
        <w:t>2</w:t>
      </w:r>
      <w:r w:rsidR="00823534" w:rsidRPr="00823534">
        <w:rPr>
          <w:sz w:val="20"/>
          <w:szCs w:val="20"/>
        </w:rPr>
        <w:t xml:space="preserve"> kulturních, zábavních a sportovních ploch, 60 tisíc m</w:t>
      </w:r>
      <w:r w:rsidR="00823534" w:rsidRPr="00823534">
        <w:rPr>
          <w:sz w:val="20"/>
          <w:szCs w:val="20"/>
          <w:vertAlign w:val="superscript"/>
        </w:rPr>
        <w:t>2</w:t>
      </w:r>
      <w:r w:rsidR="00823534">
        <w:rPr>
          <w:sz w:val="20"/>
          <w:szCs w:val="20"/>
        </w:rPr>
        <w:t xml:space="preserve"> kancelářských ploch</w:t>
      </w:r>
      <w:r w:rsidR="00823534" w:rsidRPr="00823534">
        <w:rPr>
          <w:sz w:val="20"/>
          <w:szCs w:val="20"/>
        </w:rPr>
        <w:t xml:space="preserve"> a cca 1 200 bytů. </w:t>
      </w:r>
    </w:p>
    <w:p w:rsidR="00823534" w:rsidRDefault="00E747F9" w:rsidP="00823534">
      <w:pPr>
        <w:pStyle w:val="Textpoznpodarou"/>
      </w:pPr>
      <w:r>
        <w:t xml:space="preserve">Viz: </w:t>
      </w:r>
      <w:r w:rsidR="00823534">
        <w:t xml:space="preserve">STRATILÍK, O.: </w:t>
      </w:r>
      <w:r w:rsidR="00823534">
        <w:rPr>
          <w:i/>
        </w:rPr>
        <w:t xml:space="preserve">Mrtvá zóna Ostravy. </w:t>
      </w:r>
      <w:r w:rsidR="00823534">
        <w:t xml:space="preserve">Praha: Lidové noviny, 14. 12. 2013, ISSN 0862-5921. </w:t>
      </w:r>
      <w:r w:rsidR="00823534">
        <w:rPr>
          <w:i/>
        </w:rPr>
        <w:t xml:space="preserve">Anketa LN: Pět ostravských osobností hovoří o současném prostředí moravskoslezské metropole. </w:t>
      </w:r>
      <w:r w:rsidR="00823534">
        <w:t xml:space="preserve">Tamtéž. PERTÁČEK. Z.: </w:t>
      </w:r>
      <w:r w:rsidR="00823534">
        <w:rPr>
          <w:i/>
        </w:rPr>
        <w:t xml:space="preserve">Domorodci, kde jste. Ostrava zjišťuje, že z jejího centra se vytrácí život. </w:t>
      </w:r>
      <w:r w:rsidR="00823534">
        <w:t>Tamtéž.</w:t>
      </w:r>
    </w:p>
    <w:p w:rsidR="00823534" w:rsidRPr="00823534" w:rsidRDefault="00DD28D1" w:rsidP="00823534">
      <w:pPr>
        <w:rPr>
          <w:sz w:val="20"/>
          <w:szCs w:val="20"/>
        </w:rPr>
      </w:pPr>
      <w:hyperlink r:id="rId1" w:history="1">
        <w:r w:rsidR="00823534" w:rsidRPr="00823534">
          <w:rPr>
            <w:rStyle w:val="Hypertextovodkaz"/>
            <w:i/>
            <w:sz w:val="20"/>
            <w:szCs w:val="20"/>
          </w:rPr>
          <w:t>www.ostrava.cz</w:t>
        </w:r>
      </w:hyperlink>
      <w:r w:rsidR="00823534" w:rsidRPr="00823534">
        <w:rPr>
          <w:i/>
          <w:sz w:val="20"/>
          <w:szCs w:val="20"/>
        </w:rPr>
        <w:t xml:space="preserve">, </w:t>
      </w:r>
      <w:hyperlink r:id="rId2" w:history="1">
        <w:r w:rsidR="00823534" w:rsidRPr="00823534">
          <w:rPr>
            <w:rStyle w:val="Hypertextovodkaz"/>
            <w:i/>
            <w:sz w:val="20"/>
            <w:szCs w:val="20"/>
          </w:rPr>
          <w:t>www.nova-karolina.cz</w:t>
        </w:r>
      </w:hyperlink>
    </w:p>
    <w:p w:rsidR="006E553A" w:rsidRPr="00823534" w:rsidRDefault="00823534">
      <w:pPr>
        <w:pStyle w:val="Textpoznpodarou"/>
      </w:pPr>
      <w:r w:rsidRPr="00823534">
        <w:t xml:space="preserve"> </w:t>
      </w:r>
    </w:p>
  </w:footnote>
  <w:footnote w:id="24">
    <w:p w:rsidR="00540BFC" w:rsidRDefault="00540BFC">
      <w:pPr>
        <w:pStyle w:val="Textpoznpodarou"/>
      </w:pPr>
      <w:r>
        <w:rPr>
          <w:rStyle w:val="Znakapoznpodarou"/>
        </w:rPr>
        <w:footnoteRef/>
      </w:r>
      <w:r>
        <w:t xml:space="preserve"> Spočívá v  analyzování a zakreslování do plánu řešeného území soustředných kružnic docházkových vzdáleností od všech stanic příměstské železniční a autobusové dopravy, zastávek městské hromadné dopravy a parkovišť, jako výchozích bodů pěšího provozu, spolu s jeho zjištěnými intenzitami. Kumulací těchto hodnot vznikne plošný obraz pěších cest a zobrazí se jejich úhrnná intenzita. Území s nejvyššími hodnotami je vhodné ke zřízení pěší zóny.</w:t>
      </w:r>
    </w:p>
    <w:p w:rsidR="00E83454" w:rsidRDefault="00E83454">
      <w:pPr>
        <w:pStyle w:val="Textpoznpodarou"/>
      </w:pPr>
    </w:p>
  </w:footnote>
  <w:footnote w:id="25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Údaje z roku 2000. Pramen: </w:t>
      </w:r>
      <w:r>
        <w:rPr>
          <w:i/>
        </w:rPr>
        <w:t xml:space="preserve">Ročenka dopravy. </w:t>
      </w:r>
      <w:r>
        <w:t>Praha:  Ústav dopravního inženýrství hlavního města Prahy, 2000.</w:t>
      </w:r>
    </w:p>
    <w:p w:rsidR="00E83454" w:rsidRDefault="00E83454" w:rsidP="00E83454">
      <w:pPr>
        <w:pStyle w:val="Textpoznpodarou"/>
      </w:pPr>
    </w:p>
  </w:footnote>
  <w:footnote w:id="26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r>
        <w:rPr>
          <w:i/>
        </w:rPr>
        <w:t>Ročenka dopravy</w:t>
      </w:r>
      <w:r>
        <w:t>. Praha: Ústav dopravního inženýrství hlavního města Prahy, 2000.</w:t>
      </w:r>
    </w:p>
    <w:p w:rsidR="00E83454" w:rsidRDefault="00E83454" w:rsidP="00E83454">
      <w:pPr>
        <w:pStyle w:val="Textpoznpodarou"/>
      </w:pPr>
    </w:p>
  </w:footnote>
  <w:footnote w:id="27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r>
        <w:rPr>
          <w:i/>
        </w:rPr>
        <w:t xml:space="preserve">Urbanistická analýza severojižní magistrály, úsek Nové Město – Vinohrady. </w:t>
      </w:r>
      <w:r>
        <w:t>Praha: Ústav rozvoje hlavního města Prahy, 2012.</w:t>
      </w:r>
    </w:p>
    <w:p w:rsidR="00E83454" w:rsidRDefault="00E83454" w:rsidP="00E83454">
      <w:pPr>
        <w:pStyle w:val="Textpoznpodarou"/>
      </w:pPr>
    </w:p>
  </w:footnote>
  <w:footnote w:id="28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Pramen: </w:t>
      </w:r>
      <w:r>
        <w:rPr>
          <w:i/>
        </w:rPr>
        <w:t>Ročenka dopravy Praha 2000</w:t>
      </w:r>
      <w:r>
        <w:t>. Praha: Ústav dopravního inženýrství, 2001.</w:t>
      </w:r>
    </w:p>
    <w:p w:rsidR="00E83454" w:rsidRDefault="00E83454" w:rsidP="00E83454">
      <w:pPr>
        <w:pStyle w:val="Textpoznpodarou"/>
      </w:pPr>
      <w:r>
        <w:t xml:space="preserve"> </w:t>
      </w:r>
    </w:p>
  </w:footnote>
  <w:footnote w:id="29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Údaj se vztahuje k celému městu. Nejčastějším zdrojem či cílem samostatných pěších cest je bydliště (44 %), dalšími jsou pracoviště nebo škola (30 %) a obchody (15 %). Tentýž pramen.</w:t>
      </w:r>
    </w:p>
    <w:p w:rsidR="00E83454" w:rsidRDefault="00E83454" w:rsidP="00E83454">
      <w:pPr>
        <w:pStyle w:val="Textpoznpodarou"/>
      </w:pPr>
    </w:p>
  </w:footnote>
  <w:footnote w:id="30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Tentýž pramen.</w:t>
      </w:r>
    </w:p>
    <w:p w:rsidR="00E83454" w:rsidRDefault="00E83454" w:rsidP="00E83454">
      <w:pPr>
        <w:pStyle w:val="Textpoznpodarou"/>
      </w:pPr>
    </w:p>
  </w:footnote>
  <w:footnote w:id="31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V průzkumu SC</w:t>
      </w:r>
      <w:r>
        <w:rPr>
          <w:lang w:val="en-US"/>
        </w:rPr>
        <w:t>&amp;</w:t>
      </w:r>
      <w:r>
        <w:t xml:space="preserve">C pro Lidové noviny z roku 2006, který se zaměřil na problémy nejvíce vadící Pražanům, z odpovědí, v nichž měli respondenti uvést pouze jeden nejpalčivější problém, to byla na prvním místě bezpečnost v ulicích (12,2 %), doprava obecně (9,4 %), životní prostředí (8,5 %), plynulost dopravy (7,0 %) a kriminalita (6,9 %). In: MRAČNO, J.: </w:t>
      </w:r>
      <w:r>
        <w:rPr>
          <w:i/>
        </w:rPr>
        <w:t xml:space="preserve">Pražany trápí životní prostředí.  </w:t>
      </w:r>
      <w:r>
        <w:t>Praha: Lidové noviny, 11. 1. 2006, ISSN 0862-5921.</w:t>
      </w:r>
    </w:p>
    <w:p w:rsidR="00E83454" w:rsidRDefault="00E83454" w:rsidP="00E83454">
      <w:pPr>
        <w:pStyle w:val="Textpoznpodarou"/>
        <w:rPr>
          <w:i/>
        </w:rPr>
      </w:pPr>
    </w:p>
  </w:footnote>
  <w:footnote w:id="32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Na Václavském náměstí nedosahuje tak otřesné úrovně komerční degradace následkem cestovního ruchu jako na Královské cestě.</w:t>
      </w:r>
    </w:p>
    <w:p w:rsidR="00E83454" w:rsidRDefault="00E83454" w:rsidP="00E83454">
      <w:pPr>
        <w:pStyle w:val="Textpoznpodarou"/>
      </w:pPr>
    </w:p>
  </w:footnote>
  <w:footnote w:id="33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Ukazuje se, že v Praze, nasycené obchodními plochami, mají perspektivu uspět pouze nákupní centra s přímým napojením na metro a s těžištěm v hypermarketovém prodeji levného zboží.  Viz: NOVÁKOVÁ, J., KOLINA, J.: </w:t>
      </w:r>
      <w:r>
        <w:rPr>
          <w:i/>
        </w:rPr>
        <w:t xml:space="preserve">Nákupní galerie v Praze upadají. </w:t>
      </w:r>
      <w:r>
        <w:t xml:space="preserve"> Praha: Lidové noviny, 23. 2. 2007. KOLINA. J.: </w:t>
      </w:r>
      <w:r>
        <w:rPr>
          <w:i/>
        </w:rPr>
        <w:t xml:space="preserve">Doprava se mění kvůli nákupům. </w:t>
      </w:r>
      <w:r>
        <w:t>Praha:</w:t>
      </w:r>
      <w:r>
        <w:rPr>
          <w:i/>
        </w:rPr>
        <w:t xml:space="preserve"> </w:t>
      </w:r>
      <w:r>
        <w:t>Lidové noviny, 25. 1. 2008, ISSN 0862-5921.</w:t>
      </w:r>
    </w:p>
    <w:p w:rsidR="00E83454" w:rsidRDefault="00E83454" w:rsidP="00E83454">
      <w:pPr>
        <w:pStyle w:val="Textpoznpodarou"/>
      </w:pPr>
    </w:p>
  </w:footnote>
  <w:footnote w:id="34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Údaj z roku 2000. Pramen: </w:t>
      </w:r>
      <w:r>
        <w:rPr>
          <w:i/>
        </w:rPr>
        <w:t>Ročenka dopravy Praha 2000</w:t>
      </w:r>
      <w:r>
        <w:t>. Praha: Ústav dopravního inženýrství, 2001.</w:t>
      </w:r>
    </w:p>
    <w:p w:rsidR="00E83454" w:rsidRDefault="00E83454" w:rsidP="00E83454">
      <w:pPr>
        <w:pStyle w:val="Textpoznpodarou"/>
      </w:pPr>
    </w:p>
  </w:footnote>
  <w:footnote w:id="35">
    <w:p w:rsidR="00E83454" w:rsidRDefault="00E83454" w:rsidP="00E83454">
      <w:pPr>
        <w:pStyle w:val="Textpoznpodarou"/>
      </w:pPr>
      <w:r>
        <w:rPr>
          <w:rStyle w:val="Znakapoznpodarou"/>
        </w:rPr>
        <w:footnoteRef/>
      </w:r>
      <w:r>
        <w:t xml:space="preserve"> Největší intenzita automobilového provozu je dosahována na spojnici 5. května – Vídeňská, a to 147 tisíc vozidel za den; úsek D1 mezi Šeberovem a Průhonicemi je zatížen 92 tisíci vozidel denně (rok 2010). </w:t>
      </w:r>
    </w:p>
    <w:p w:rsidR="00E83454" w:rsidRDefault="00E83454" w:rsidP="00E83454">
      <w:pPr>
        <w:pStyle w:val="Textpoznpodarou"/>
      </w:pPr>
      <w:r>
        <w:t>K 31. 12. 2010 bylo v Praze registrováno 929 tisíc motorových vozidel, z toho 700 tisíc osobních automobilů.  Osobními vozy bylo v roce 2010 v Praze uskutečněno 1,8 milionu cest denně.  Podíl osobních automobilů na celkové skladbě dopravního proudu byl v centru města v pracovním dnu 96 %.</w:t>
      </w:r>
    </w:p>
    <w:p w:rsidR="00E83454" w:rsidRDefault="00E83454" w:rsidP="00E83454">
      <w:pPr>
        <w:pStyle w:val="Textpoznpodarou"/>
      </w:pPr>
      <w:r>
        <w:t xml:space="preserve">Pramen: </w:t>
      </w:r>
      <w:r>
        <w:rPr>
          <w:i/>
        </w:rPr>
        <w:t xml:space="preserve">Ročenka dopravy velkých měst ČR 2010. </w:t>
      </w:r>
      <w:r>
        <w:t xml:space="preserve">Praha: Technická správa komunikací hlavního města Prahy – Úsek dopravního inženýrství, 2011.  </w:t>
      </w:r>
    </w:p>
    <w:p w:rsidR="00E83454" w:rsidRDefault="00E83454" w:rsidP="00E83454">
      <w:pPr>
        <w:pStyle w:val="Textpoznpodarou"/>
      </w:pPr>
      <w:r>
        <w:t>Podle Sdružení automobilového průmyslu v roce 2006 připadl jeden osobní automobil na 1,94 obyvatele Prahy (v druhém nejlépe vybaveném kraji, Plzeňském připadl na 2,24 obyvatele, v nejhůře vybaveném Severomoravském kraji na více než 3 obyvatele). V Praze je nejmladší vozový park: průměrné stáří je 12,95 roku (v celé České republice činí 13,87 roku).</w:t>
      </w:r>
    </w:p>
    <w:p w:rsidR="00E83454" w:rsidRDefault="00E83454" w:rsidP="00E8345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1F37"/>
    <w:multiLevelType w:val="hybridMultilevel"/>
    <w:tmpl w:val="724C5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D03"/>
    <w:multiLevelType w:val="hybridMultilevel"/>
    <w:tmpl w:val="66BCB8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4BA4"/>
    <w:multiLevelType w:val="hybridMultilevel"/>
    <w:tmpl w:val="D1FE7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16412"/>
    <w:multiLevelType w:val="hybridMultilevel"/>
    <w:tmpl w:val="38FC6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61C70"/>
    <w:multiLevelType w:val="hybridMultilevel"/>
    <w:tmpl w:val="DBC257A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072A0"/>
    <w:multiLevelType w:val="hybridMultilevel"/>
    <w:tmpl w:val="182CC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D7190"/>
    <w:multiLevelType w:val="hybridMultilevel"/>
    <w:tmpl w:val="B1B61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E748E"/>
    <w:multiLevelType w:val="hybridMultilevel"/>
    <w:tmpl w:val="818C52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D1078"/>
    <w:multiLevelType w:val="hybridMultilevel"/>
    <w:tmpl w:val="3E64C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3CB"/>
    <w:multiLevelType w:val="hybridMultilevel"/>
    <w:tmpl w:val="2006D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E0"/>
    <w:rsid w:val="00013E5E"/>
    <w:rsid w:val="0005028F"/>
    <w:rsid w:val="00054F7E"/>
    <w:rsid w:val="000A7F6C"/>
    <w:rsid w:val="000E0C42"/>
    <w:rsid w:val="0016795D"/>
    <w:rsid w:val="00220514"/>
    <w:rsid w:val="0036351D"/>
    <w:rsid w:val="00363FA4"/>
    <w:rsid w:val="003E6EA7"/>
    <w:rsid w:val="004229A5"/>
    <w:rsid w:val="00447563"/>
    <w:rsid w:val="004E00EE"/>
    <w:rsid w:val="00540BFC"/>
    <w:rsid w:val="00565B5C"/>
    <w:rsid w:val="006567D2"/>
    <w:rsid w:val="006D4A57"/>
    <w:rsid w:val="006E504E"/>
    <w:rsid w:val="006E553A"/>
    <w:rsid w:val="00757FEF"/>
    <w:rsid w:val="00823534"/>
    <w:rsid w:val="008578AA"/>
    <w:rsid w:val="008E6A27"/>
    <w:rsid w:val="009159FE"/>
    <w:rsid w:val="00943297"/>
    <w:rsid w:val="009A0ECD"/>
    <w:rsid w:val="00AA6B15"/>
    <w:rsid w:val="00AB38DC"/>
    <w:rsid w:val="00AC52AC"/>
    <w:rsid w:val="00AC5CB2"/>
    <w:rsid w:val="00AE039B"/>
    <w:rsid w:val="00B12115"/>
    <w:rsid w:val="00B409E0"/>
    <w:rsid w:val="00C5385B"/>
    <w:rsid w:val="00D33975"/>
    <w:rsid w:val="00D7583A"/>
    <w:rsid w:val="00DD28D1"/>
    <w:rsid w:val="00DD3741"/>
    <w:rsid w:val="00E747F9"/>
    <w:rsid w:val="00E83454"/>
    <w:rsid w:val="00E94EF5"/>
    <w:rsid w:val="00ED345D"/>
    <w:rsid w:val="00EE47A4"/>
    <w:rsid w:val="00F35D19"/>
    <w:rsid w:val="00F81D57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232C9-9646-4D46-AA71-43E73535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3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3FA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3F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3FA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D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3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-karolina.cz" TargetMode="External"/><Relationship Id="rId1" Type="http://schemas.openxmlformats.org/officeDocument/2006/relationships/hyperlink" Target="http://www.o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FC50-135D-4A5E-B540-78DB3309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4187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 Pernica</cp:lastModifiedBy>
  <cp:revision>9</cp:revision>
  <dcterms:created xsi:type="dcterms:W3CDTF">2014-04-17T08:58:00Z</dcterms:created>
  <dcterms:modified xsi:type="dcterms:W3CDTF">2014-04-22T11:45:00Z</dcterms:modified>
</cp:coreProperties>
</file>