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15" w:rsidRDefault="00FD6F15" w:rsidP="00FD6F15"/>
    <w:p w:rsidR="00FD6F15" w:rsidRDefault="00FD6F15" w:rsidP="00FD6F15"/>
    <w:p w:rsidR="00FD6F15" w:rsidRDefault="00FD6F15" w:rsidP="00FD6F15">
      <w:pPr>
        <w:pStyle w:val="Nadpis5"/>
        <w:rPr>
          <w:color w:val="999999"/>
          <w:sz w:val="22"/>
        </w:rPr>
      </w:pPr>
    </w:p>
    <w:p w:rsidR="00FD6F15" w:rsidRDefault="00FD6F15" w:rsidP="00FD6F15">
      <w:pPr>
        <w:pStyle w:val="Nadpis5"/>
        <w:rPr>
          <w:color w:val="999999"/>
          <w:sz w:val="20"/>
        </w:rPr>
      </w:pPr>
      <w:r>
        <w:rPr>
          <w:color w:val="999999"/>
        </w:rPr>
        <w:t xml:space="preserve">AKTUALITA </w:t>
      </w:r>
    </w:p>
    <w:p w:rsidR="00FD6F15" w:rsidRDefault="00FD6F15" w:rsidP="00FD6F15">
      <w:pPr>
        <w:pStyle w:val="Nadpis2"/>
      </w:pPr>
      <w:r>
        <w:t xml:space="preserve">Přednáškový cyklus NPÚ představí </w:t>
      </w:r>
      <w:r>
        <w:t>šumavské železnice, undergroundovou zámeckou literaturu nebo sv. Jana Nepomuckého</w:t>
      </w:r>
    </w:p>
    <w:p w:rsidR="00FD6F15" w:rsidRDefault="00FD6F15" w:rsidP="00FD6F15">
      <w:pPr>
        <w:pStyle w:val="Nadpis3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04</w:t>
      </w:r>
      <w:r>
        <w:rPr>
          <w:rFonts w:ascii="Arial" w:hAnsi="Arial" w:cs="Arial"/>
          <w:color w:val="auto"/>
          <w:sz w:val="22"/>
        </w:rPr>
        <w:t xml:space="preserve">. </w:t>
      </w:r>
      <w:r>
        <w:rPr>
          <w:rFonts w:ascii="Arial" w:hAnsi="Arial" w:cs="Arial"/>
          <w:color w:val="auto"/>
          <w:sz w:val="22"/>
        </w:rPr>
        <w:t>10</w:t>
      </w:r>
      <w:r>
        <w:rPr>
          <w:rFonts w:ascii="Arial" w:hAnsi="Arial" w:cs="Arial"/>
          <w:color w:val="auto"/>
          <w:sz w:val="22"/>
        </w:rPr>
        <w:t>. 2013</w:t>
      </w:r>
    </w:p>
    <w:p w:rsidR="00FD6F15" w:rsidRDefault="00FD6F15" w:rsidP="00FD6F15">
      <w:pPr>
        <w:pStyle w:val="Zkladntext3"/>
        <w:autoSpaceDE/>
        <w:autoSpaceDN/>
        <w:adjustRightInd/>
        <w:spacing w:after="120" w:line="240" w:lineRule="auto"/>
        <w:rPr>
          <w:bCs/>
          <w:szCs w:val="20"/>
        </w:rPr>
      </w:pPr>
      <w:bookmarkStart w:id="0" w:name="OLE_LINK3"/>
      <w:r>
        <w:rPr>
          <w:b/>
          <w:bCs/>
        </w:rPr>
        <w:t xml:space="preserve">Českobudějovické pracoviště Národního památkového ústavu zahajuje v pondělí </w:t>
      </w:r>
      <w:r>
        <w:rPr>
          <w:b/>
          <w:bCs/>
        </w:rPr>
        <w:t>7</w:t>
      </w:r>
      <w:r>
        <w:rPr>
          <w:b/>
          <w:bCs/>
        </w:rPr>
        <w:t xml:space="preserve">. </w:t>
      </w:r>
      <w:r>
        <w:rPr>
          <w:b/>
          <w:bCs/>
        </w:rPr>
        <w:t xml:space="preserve">října </w:t>
      </w:r>
      <w:r>
        <w:rPr>
          <w:b/>
          <w:bCs/>
        </w:rPr>
        <w:t xml:space="preserve">2013 </w:t>
      </w:r>
      <w:r>
        <w:rPr>
          <w:b/>
          <w:bCs/>
        </w:rPr>
        <w:t xml:space="preserve">již </w:t>
      </w:r>
      <w:r>
        <w:rPr>
          <w:b/>
          <w:bCs/>
        </w:rPr>
        <w:t>1</w:t>
      </w:r>
      <w:r>
        <w:rPr>
          <w:b/>
          <w:bCs/>
        </w:rPr>
        <w:t>5</w:t>
      </w:r>
      <w:r>
        <w:rPr>
          <w:b/>
          <w:bCs/>
        </w:rPr>
        <w:t>. veřejný přednáškový cyklus zaměřený na dokumentaci, výzkum a ochranu památek. Odborníci</w:t>
      </w:r>
      <w:r>
        <w:rPr>
          <w:b/>
          <w:bCs/>
        </w:rPr>
        <w:t xml:space="preserve"> nejen</w:t>
      </w:r>
      <w:r>
        <w:rPr>
          <w:b/>
          <w:bCs/>
        </w:rPr>
        <w:t xml:space="preserve"> z Národního památkového ústavu spolu s dalšími renomovanými vědci z jiných institucí představí laické i odborné veřejnosti šest témat z oblasti kulturního dědictví. </w:t>
      </w:r>
    </w:p>
    <w:p w:rsidR="00FD6F15" w:rsidRDefault="00FD6F15" w:rsidP="00FD6F15">
      <w:pPr>
        <w:pStyle w:val="Zkladntext3"/>
        <w:autoSpaceDE/>
        <w:autoSpaceDN/>
        <w:adjustRightInd/>
        <w:spacing w:after="120" w:line="240" w:lineRule="auto"/>
      </w:pPr>
      <w:r>
        <w:t>Přednášky budou probíhat vždy od 17.00 hodin v přednáškovém sále Národního památkového ústavu, územního odborného pracoviště v Českých Budějovicích v budově na Senovážném náměstí čp. 6. Vstup na všechny přednášky je volný. Přednáškový cyklus se koná vždy v jarních a podzimních cyklech.</w:t>
      </w:r>
    </w:p>
    <w:p w:rsidR="00FD6F15" w:rsidRDefault="00FD6F15" w:rsidP="00FD6F15">
      <w:pPr>
        <w:pStyle w:val="Zkladntext3"/>
        <w:spacing w:line="240" w:lineRule="auto"/>
      </w:pPr>
      <w:r>
        <w:t xml:space="preserve">Cyklus zahájí v pondělí </w:t>
      </w:r>
      <w:r>
        <w:rPr>
          <w:b/>
          <w:bCs/>
        </w:rPr>
        <w:t>7</w:t>
      </w:r>
      <w:r>
        <w:rPr>
          <w:b/>
          <w:bCs/>
        </w:rPr>
        <w:t xml:space="preserve">. </w:t>
      </w:r>
      <w:r>
        <w:rPr>
          <w:b/>
          <w:bCs/>
        </w:rPr>
        <w:t>října</w:t>
      </w:r>
      <w:r>
        <w:rPr>
          <w:b/>
          <w:bCs/>
        </w:rPr>
        <w:t xml:space="preserve"> 2013</w:t>
      </w:r>
      <w:r>
        <w:t xml:space="preserve"> </w:t>
      </w:r>
      <w:r w:rsidRPr="0094544C">
        <w:rPr>
          <w:b/>
        </w:rPr>
        <w:t xml:space="preserve">Mgr. </w:t>
      </w:r>
      <w:r w:rsidRPr="0094544C">
        <w:rPr>
          <w:b/>
        </w:rPr>
        <w:t>Jindřich Špinar</w:t>
      </w:r>
      <w:r>
        <w:t xml:space="preserve">, </w:t>
      </w:r>
      <w:r>
        <w:t>vedoucí oddělení</w:t>
      </w:r>
      <w:r>
        <w:t xml:space="preserve"> </w:t>
      </w:r>
      <w:r>
        <w:t>rukopisů a starých tisků Jihočeské vědecké knihovny</w:t>
      </w:r>
      <w:r>
        <w:t xml:space="preserve"> se sídlem ve Zlaté Koruně</w:t>
      </w:r>
      <w:r>
        <w:t>. Jako téma své promluvy si</w:t>
      </w:r>
      <w:r>
        <w:t xml:space="preserve"> </w:t>
      </w:r>
      <w:proofErr w:type="gramStart"/>
      <w:r>
        <w:t>zvolil</w:t>
      </w:r>
      <w:proofErr w:type="gramEnd"/>
      <w:r>
        <w:t xml:space="preserve"> </w:t>
      </w:r>
      <w:r w:rsidRPr="00FD6F15">
        <w:rPr>
          <w:b/>
        </w:rPr>
        <w:t>Biskupská knihovna budějovická - myšlenkový svět Johanna Prokopa</w:t>
      </w:r>
      <w:r w:rsidRPr="00FD6F15">
        <w:rPr>
          <w:b/>
        </w:rPr>
        <w:t xml:space="preserve"> </w:t>
      </w:r>
      <w:proofErr w:type="spellStart"/>
      <w:r w:rsidRPr="00FD6F15">
        <w:rPr>
          <w:b/>
        </w:rPr>
        <w:t>Schaafgotsche</w:t>
      </w:r>
      <w:proofErr w:type="spellEnd"/>
      <w:r>
        <w:t xml:space="preserve">. Podrobně se bude věnovat </w:t>
      </w:r>
      <w:r>
        <w:t>českobudějovické biskupské knihovně, uložené dnes v bývalém zlatokorunském</w:t>
      </w:r>
      <w:r>
        <w:t xml:space="preserve"> </w:t>
      </w:r>
      <w:r>
        <w:t>klášteře. Na příkladu</w:t>
      </w:r>
      <w:r>
        <w:t xml:space="preserve"> </w:t>
      </w:r>
      <w:r>
        <w:t>této knihovny se přednášející zamyslí nad smyslem sbírání a uchovávání knih.</w:t>
      </w:r>
      <w:r>
        <w:t xml:space="preserve"> </w:t>
      </w:r>
      <w:r>
        <w:t>Současně se pokusí</w:t>
      </w:r>
      <w:r>
        <w:t xml:space="preserve"> </w:t>
      </w:r>
      <w:r>
        <w:t>objasnit, jak takový soubor knih může oživit a připomenout myšlenkový svět člověka</w:t>
      </w:r>
      <w:r>
        <w:t xml:space="preserve"> </w:t>
      </w:r>
      <w:r>
        <w:t>osvícenecké</w:t>
      </w:r>
      <w:r>
        <w:t xml:space="preserve"> </w:t>
      </w:r>
      <w:r>
        <w:t xml:space="preserve">doby, prvního budějovického biskupa Johanna Prokopa ze </w:t>
      </w:r>
      <w:proofErr w:type="spellStart"/>
      <w:r>
        <w:t>Schaafgotsche</w:t>
      </w:r>
      <w:proofErr w:type="spellEnd"/>
      <w:r>
        <w:t>.</w:t>
      </w:r>
    </w:p>
    <w:p w:rsidR="00FD6F15" w:rsidRDefault="00FD6F15" w:rsidP="00FD6F15">
      <w:pPr>
        <w:pStyle w:val="Zkladntext3"/>
        <w:spacing w:line="240" w:lineRule="auto"/>
      </w:pPr>
    </w:p>
    <w:p w:rsidR="00FD6F15" w:rsidRDefault="00FD6F15" w:rsidP="00FD6F15">
      <w:pPr>
        <w:pStyle w:val="Zkladntext3"/>
        <w:spacing w:line="240" w:lineRule="auto"/>
      </w:pPr>
      <w:r>
        <w:t>Druhá přednáška</w:t>
      </w:r>
      <w:r>
        <w:t xml:space="preserve"> proběhne </w:t>
      </w:r>
      <w:r>
        <w:rPr>
          <w:b/>
        </w:rPr>
        <w:t>21. října 2013</w:t>
      </w:r>
      <w:r>
        <w:t xml:space="preserve"> a</w:t>
      </w:r>
      <w:r>
        <w:t xml:space="preserve"> zaměří</w:t>
      </w:r>
      <w:r>
        <w:t xml:space="preserve"> se</w:t>
      </w:r>
      <w:r>
        <w:t xml:space="preserve"> na specifickou oblast jihočeských technických památek.</w:t>
      </w:r>
      <w:r>
        <w:t xml:space="preserve"> </w:t>
      </w:r>
      <w:r>
        <w:t>Odborník na</w:t>
      </w:r>
      <w:r>
        <w:t xml:space="preserve"> </w:t>
      </w:r>
      <w:r>
        <w:t xml:space="preserve">historickou železniční dopravu pan </w:t>
      </w:r>
      <w:r w:rsidRPr="0094544C">
        <w:rPr>
          <w:b/>
        </w:rPr>
        <w:t xml:space="preserve">Karel </w:t>
      </w:r>
      <w:proofErr w:type="spellStart"/>
      <w:r w:rsidRPr="0094544C">
        <w:rPr>
          <w:b/>
        </w:rPr>
        <w:t>Breiter</w:t>
      </w:r>
      <w:proofErr w:type="spellEnd"/>
      <w:r>
        <w:t xml:space="preserve"> seznámí posluchače s</w:t>
      </w:r>
      <w:r w:rsidR="0094544C">
        <w:t> </w:t>
      </w:r>
      <w:r>
        <w:t>postupnou</w:t>
      </w:r>
      <w:r w:rsidR="0094544C">
        <w:t xml:space="preserve"> </w:t>
      </w:r>
      <w:r>
        <w:t>výstavbou</w:t>
      </w:r>
      <w:r w:rsidR="0094544C">
        <w:t xml:space="preserve"> </w:t>
      </w:r>
      <w:r>
        <w:t>železničního spojení ČB-ČK-Nové Údolí-(Pasov) v období přibližně mezi roky</w:t>
      </w:r>
    </w:p>
    <w:p w:rsidR="00FD6F15" w:rsidRDefault="00FD6F15" w:rsidP="00FD6F15">
      <w:pPr>
        <w:pStyle w:val="Zkladntext3"/>
        <w:spacing w:line="240" w:lineRule="auto"/>
      </w:pPr>
      <w:r>
        <w:t>1885-1910. Přitom</w:t>
      </w:r>
      <w:r w:rsidR="0094544C">
        <w:t xml:space="preserve"> </w:t>
      </w:r>
      <w:r>
        <w:t>přiblíží s využitím dobových archivních dokladů právní, společenské a technické</w:t>
      </w:r>
    </w:p>
    <w:p w:rsidR="00FD6F15" w:rsidRPr="0094544C" w:rsidRDefault="00FD6F15" w:rsidP="00FD6F15">
      <w:pPr>
        <w:pStyle w:val="Zkladntext3"/>
        <w:spacing w:line="240" w:lineRule="auto"/>
      </w:pPr>
      <w:r>
        <w:t>aspekty stavby a</w:t>
      </w:r>
      <w:r w:rsidR="0094544C">
        <w:t xml:space="preserve"> </w:t>
      </w:r>
      <w:r>
        <w:t>počátky provozu, a to v období zhruba do postátnění v roce 1925.</w:t>
      </w:r>
      <w:r w:rsidR="0094544C">
        <w:t xml:space="preserve"> Druhá přednáška nese název </w:t>
      </w:r>
      <w:r w:rsidR="0094544C" w:rsidRPr="0094544C">
        <w:rPr>
          <w:b/>
        </w:rPr>
        <w:t xml:space="preserve">Výstavba železnic v jihočeské části Šumavy na přelomu </w:t>
      </w:r>
      <w:smartTag w:uri="urn:schemas-microsoft-com:office:smarttags" w:element="metricconverter">
        <w:smartTagPr>
          <w:attr w:name="ProductID" w:val="19. a"/>
        </w:smartTagPr>
        <w:r w:rsidR="0094544C" w:rsidRPr="0094544C">
          <w:rPr>
            <w:b/>
          </w:rPr>
          <w:t>19. a</w:t>
        </w:r>
      </w:smartTag>
      <w:r w:rsidR="0094544C" w:rsidRPr="0094544C">
        <w:rPr>
          <w:b/>
        </w:rPr>
        <w:t xml:space="preserve"> 20. století</w:t>
      </w:r>
      <w:r w:rsidR="0094544C">
        <w:t>.</w:t>
      </w:r>
    </w:p>
    <w:p w:rsidR="00FD6F15" w:rsidRDefault="00FD6F15" w:rsidP="00FD6F15">
      <w:pPr>
        <w:pStyle w:val="Zkladntext3"/>
        <w:spacing w:line="240" w:lineRule="auto"/>
      </w:pPr>
    </w:p>
    <w:p w:rsidR="0094544C" w:rsidRDefault="00FD6F15" w:rsidP="00FD6F15">
      <w:pPr>
        <w:pStyle w:val="Zkladntext3"/>
        <w:spacing w:line="240" w:lineRule="auto"/>
        <w:rPr>
          <w:bCs/>
        </w:rPr>
      </w:pPr>
      <w:r>
        <w:rPr>
          <w:bCs/>
        </w:rPr>
        <w:t xml:space="preserve">Lákadlem </w:t>
      </w:r>
      <w:r w:rsidR="0094544C">
        <w:rPr>
          <w:bCs/>
        </w:rPr>
        <w:t>podzimního</w:t>
      </w:r>
      <w:r>
        <w:rPr>
          <w:bCs/>
        </w:rPr>
        <w:t xml:space="preserve"> přednáškového cyklu bude přednáška </w:t>
      </w:r>
      <w:r w:rsidR="0094544C" w:rsidRPr="0094544C">
        <w:rPr>
          <w:b/>
          <w:bCs/>
        </w:rPr>
        <w:t xml:space="preserve">prof. Mgr. Martina C. </w:t>
      </w:r>
      <w:proofErr w:type="spellStart"/>
      <w:proofErr w:type="gramStart"/>
      <w:r w:rsidR="0094544C" w:rsidRPr="0094544C">
        <w:rPr>
          <w:b/>
          <w:bCs/>
        </w:rPr>
        <w:t>Putny,Dr</w:t>
      </w:r>
      <w:proofErr w:type="spellEnd"/>
      <w:r w:rsidR="0094544C" w:rsidRPr="0094544C">
        <w:rPr>
          <w:b/>
          <w:bCs/>
        </w:rPr>
        <w:t>.</w:t>
      </w:r>
      <w:proofErr w:type="gramEnd"/>
      <w:r w:rsidR="0094544C">
        <w:rPr>
          <w:bCs/>
        </w:rPr>
        <w:t xml:space="preserve">, který se rozhovoří o tom, jak vznikala zámecká undergroundová literatura z per šlechticů. Opomenuto nezůstane ani středověké umění, jemuž se bude věnovat </w:t>
      </w:r>
      <w:proofErr w:type="spellStart"/>
      <w:r w:rsidR="0094544C" w:rsidRPr="0094544C">
        <w:rPr>
          <w:b/>
          <w:bCs/>
        </w:rPr>
        <w:t>Mgr</w:t>
      </w:r>
      <w:proofErr w:type="spellEnd"/>
      <w:r w:rsidR="0094544C" w:rsidRPr="0094544C">
        <w:rPr>
          <w:b/>
          <w:bCs/>
        </w:rPr>
        <w:t>, Petr Pavelec</w:t>
      </w:r>
      <w:r w:rsidR="0094544C">
        <w:rPr>
          <w:bCs/>
        </w:rPr>
        <w:t xml:space="preserve">. Zaznít by měla také přednáška rekapitulující nová zjištění </w:t>
      </w:r>
      <w:r w:rsidR="0094544C" w:rsidRPr="0094544C">
        <w:rPr>
          <w:bCs/>
        </w:rPr>
        <w:t xml:space="preserve">o přilbě, zbroji a meči </w:t>
      </w:r>
      <w:proofErr w:type="spellStart"/>
      <w:r w:rsidR="0094544C" w:rsidRPr="0094544C">
        <w:rPr>
          <w:bCs/>
        </w:rPr>
        <w:t>zv</w:t>
      </w:r>
      <w:proofErr w:type="spellEnd"/>
      <w:r w:rsidR="0094544C" w:rsidRPr="0094544C">
        <w:rPr>
          <w:bCs/>
        </w:rPr>
        <w:t>. Svatováclavské</w:t>
      </w:r>
      <w:r w:rsidR="0094544C">
        <w:rPr>
          <w:bCs/>
        </w:rPr>
        <w:t xml:space="preserve"> z úst </w:t>
      </w:r>
      <w:r w:rsidR="0094544C" w:rsidRPr="0094544C">
        <w:rPr>
          <w:b/>
          <w:bCs/>
        </w:rPr>
        <w:t xml:space="preserve">PhDr. Mileny </w:t>
      </w:r>
      <w:proofErr w:type="spellStart"/>
      <w:r w:rsidR="0094544C" w:rsidRPr="0094544C">
        <w:rPr>
          <w:b/>
          <w:bCs/>
        </w:rPr>
        <w:t>Bravermanové</w:t>
      </w:r>
      <w:proofErr w:type="spellEnd"/>
      <w:r w:rsidR="0094544C">
        <w:rPr>
          <w:bCs/>
        </w:rPr>
        <w:t>. A závěr podzimního cyklu bude patřit oblíbenému českému světci sv. Janu Nepomu</w:t>
      </w:r>
      <w:r w:rsidR="006E0810">
        <w:rPr>
          <w:bCs/>
        </w:rPr>
        <w:t xml:space="preserve">ckému, o němž pohovoří odborník na slovo vzatý, </w:t>
      </w:r>
      <w:r w:rsidR="006E0810" w:rsidRPr="006E0810">
        <w:rPr>
          <w:b/>
          <w:bCs/>
        </w:rPr>
        <w:t xml:space="preserve">prof. PhDr. Vít </w:t>
      </w:r>
      <w:proofErr w:type="spellStart"/>
      <w:r w:rsidR="006E0810" w:rsidRPr="006E0810">
        <w:rPr>
          <w:b/>
          <w:bCs/>
        </w:rPr>
        <w:t>Vlnas</w:t>
      </w:r>
      <w:proofErr w:type="spellEnd"/>
      <w:r w:rsidR="006E0810" w:rsidRPr="006E0810">
        <w:rPr>
          <w:b/>
          <w:bCs/>
        </w:rPr>
        <w:t>, Ph.D.</w:t>
      </w:r>
    </w:p>
    <w:p w:rsidR="006E0810" w:rsidRDefault="006E0810" w:rsidP="00FD6F15">
      <w:pPr>
        <w:pStyle w:val="Zkladntext3"/>
        <w:spacing w:line="240" w:lineRule="auto"/>
        <w:rPr>
          <w:bCs/>
        </w:rPr>
      </w:pPr>
    </w:p>
    <w:p w:rsidR="00FD6F15" w:rsidRDefault="006E0810" w:rsidP="00FD6F15">
      <w:pPr>
        <w:pStyle w:val="Zkladntext3"/>
        <w:spacing w:line="240" w:lineRule="auto"/>
      </w:pPr>
      <w:r>
        <w:rPr>
          <w:bCs/>
        </w:rPr>
        <w:t>Podrobnosti k ostatním přednáškám budou ještě upřesněny.</w:t>
      </w:r>
      <w:bookmarkStart w:id="1" w:name="_GoBack"/>
      <w:bookmarkEnd w:id="1"/>
      <w:r w:rsidR="00FD6F15">
        <w:rPr>
          <w:bCs/>
        </w:rPr>
        <w:t xml:space="preserve"> </w:t>
      </w:r>
    </w:p>
    <w:bookmarkEnd w:id="0"/>
    <w:p w:rsidR="00FD6F15" w:rsidRDefault="00FD6F15" w:rsidP="00FD6F15">
      <w:pPr>
        <w:pStyle w:val="Normlnweb"/>
        <w:jc w:val="center"/>
      </w:pPr>
      <w:r>
        <w:t>***</w:t>
      </w:r>
    </w:p>
    <w:p w:rsidR="00FD6F15" w:rsidRDefault="00FD6F15" w:rsidP="00FD6F15">
      <w:pPr>
        <w:pStyle w:val="Prosttex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Kontakty:</w:t>
      </w:r>
    </w:p>
    <w:p w:rsidR="00FD6F15" w:rsidRDefault="00FD6F15" w:rsidP="00FD6F15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Mgr. Petr Pavelec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ředitel, NPÚ ÚOP České Budějovice, 386 356 921, 607 661 967,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pavelec@budejovice.npu.cz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D6F15" w:rsidRDefault="00FD6F15" w:rsidP="00FD6F15">
      <w:pPr>
        <w:pStyle w:val="Prosttex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Mgr. Jitka Skořepová</w:t>
      </w:r>
      <w:r>
        <w:rPr>
          <w:rFonts w:ascii="Arial" w:hAnsi="Arial" w:cs="Arial"/>
          <w:sz w:val="20"/>
        </w:rPr>
        <w:t xml:space="preserve">, pracovník vztahů k veřejnosti, NPÚ ÚOP České Budějovice, 386 356 921, 602 626 736, </w:t>
      </w:r>
      <w:hyperlink r:id="rId6" w:history="1">
        <w:r>
          <w:rPr>
            <w:rStyle w:val="Hypertextovodkaz"/>
            <w:rFonts w:ascii="Arial" w:hAnsi="Arial" w:cs="Arial"/>
            <w:sz w:val="20"/>
          </w:rPr>
          <w:t>skorepova@budejovice.npu.cz</w:t>
        </w:r>
      </w:hyperlink>
      <w:r>
        <w:rPr>
          <w:rFonts w:ascii="Arial" w:hAnsi="Arial" w:cs="Arial"/>
          <w:sz w:val="20"/>
        </w:rPr>
        <w:t xml:space="preserve"> </w:t>
      </w:r>
    </w:p>
    <w:p w:rsidR="00FD6F15" w:rsidRDefault="00FD6F15" w:rsidP="00FD6F15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pict>
          <v:rect id="_x0000_i1025" style="width:453.5pt;height:1pt" o:hralign="center" o:hrstd="t" o:hrnoshade="t" o:hr="t" fillcolor="black" stroked="f"/>
        </w:pict>
      </w:r>
    </w:p>
    <w:p w:rsidR="00FD6F15" w:rsidRDefault="00FD6F15" w:rsidP="00FD6F15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 xml:space="preserve">Více informací naleznete na webových stránkách </w:t>
      </w:r>
      <w:hyperlink r:id="rId7" w:history="1">
        <w:r>
          <w:rPr>
            <w:rStyle w:val="Hypertextovodkaz"/>
            <w:rFonts w:ascii="Arial" w:hAnsi="Arial" w:cs="Arial"/>
            <w:b/>
            <w:bCs/>
            <w:i/>
            <w:iCs/>
            <w:sz w:val="18"/>
            <w:szCs w:val="20"/>
          </w:rPr>
          <w:t>www.npu-cb.eu</w:t>
        </w:r>
      </w:hyperlink>
      <w:r>
        <w:rPr>
          <w:rFonts w:ascii="Arial" w:hAnsi="Arial" w:cs="Arial"/>
          <w:b/>
          <w:bCs/>
          <w:i/>
          <w:iCs/>
          <w:sz w:val="18"/>
          <w:szCs w:val="20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b/>
            <w:bCs/>
            <w:i/>
            <w:iCs/>
            <w:sz w:val="18"/>
            <w:szCs w:val="20"/>
          </w:rPr>
          <w:t>http://ups-cb.npu.cz</w:t>
        </w:r>
      </w:hyperlink>
      <w:r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20"/>
        </w:rPr>
        <w:t xml:space="preserve"> </w:t>
      </w:r>
      <w:r>
        <w:rPr>
          <w:rFonts w:ascii="Arial" w:hAnsi="Arial" w:cs="Arial"/>
          <w:i/>
          <w:iCs/>
          <w:sz w:val="18"/>
          <w:szCs w:val="20"/>
        </w:rPr>
        <w:t xml:space="preserve">nebo na webu příslušných objektů </w:t>
      </w:r>
      <w:hyperlink r:id="rId9" w:history="1">
        <w:r>
          <w:rPr>
            <w:rStyle w:val="Hypertextovodkaz"/>
            <w:rFonts w:ascii="Arial" w:hAnsi="Arial" w:cs="Arial"/>
            <w:b/>
            <w:bCs/>
            <w:i/>
            <w:iCs/>
            <w:sz w:val="18"/>
            <w:szCs w:val="20"/>
          </w:rPr>
          <w:t>http://www.npu-cb.eu/pamatky-ve-sprave-ups/</w:t>
        </w:r>
      </w:hyperlink>
      <w:r>
        <w:rPr>
          <w:rFonts w:ascii="Arial" w:hAnsi="Arial" w:cs="Arial"/>
          <w:i/>
          <w:iCs/>
          <w:sz w:val="18"/>
          <w:szCs w:val="20"/>
        </w:rPr>
        <w:t xml:space="preserve"> </w:t>
      </w:r>
    </w:p>
    <w:p w:rsidR="00FD6F15" w:rsidRDefault="00FD6F15" w:rsidP="00FD6F15">
      <w:pPr>
        <w:pStyle w:val="Zkladntext3"/>
        <w:spacing w:line="240" w:lineRule="auto"/>
        <w:jc w:val="both"/>
        <w:rPr>
          <w:i/>
          <w:iCs/>
          <w:sz w:val="16"/>
        </w:rPr>
      </w:pPr>
      <w:r>
        <w:rPr>
          <w:b/>
          <w:bCs/>
          <w:i/>
          <w:iCs/>
          <w:sz w:val="16"/>
        </w:rPr>
        <w:t>Národní památkový ústav, územní památková správa v Českých Budějovicích</w:t>
      </w:r>
      <w:r>
        <w:rPr>
          <w:i/>
          <w:iCs/>
          <w:sz w:val="16"/>
        </w:rPr>
        <w:t xml:space="preserve"> je odbornou a vědeckovýzkumnou institucí, která zajišťuje úkoly v oblasti péče, využití a prezentace kulturních památek ve správě NPÚ v rozsahu své územní působnosti. Od 1. 1. 2013 spravuje 31 významných památkových areálů na území třech krajů. V Jihočeském kraji pečuje o 13 památkových areálů (SZ Červená Lhota, SHZ Český Krumlov, SZ Dačice, SZ Hluboká, SHZ Jindřichův Hradec, SZ Kratochvíle, SH Landštejn, SH Nové Hrady, SH Rožmberk, SZ Třeboň s hrobkou Domanín, klášter Zlatá Koruna, SH Zvíkov), v Plzeňském kraji </w:t>
      </w:r>
      <w:r>
        <w:rPr>
          <w:i/>
          <w:iCs/>
          <w:sz w:val="16"/>
        </w:rPr>
        <w:lastRenderedPageBreak/>
        <w:t xml:space="preserve">má na starosti také 13 památkových areálů (SZ Červené Poříčí, SH </w:t>
      </w:r>
      <w:proofErr w:type="spellStart"/>
      <w:r>
        <w:rPr>
          <w:i/>
          <w:iCs/>
          <w:sz w:val="16"/>
        </w:rPr>
        <w:t>Gutštejn</w:t>
      </w:r>
      <w:proofErr w:type="spellEnd"/>
      <w:r>
        <w:rPr>
          <w:i/>
          <w:iCs/>
          <w:sz w:val="16"/>
        </w:rPr>
        <w:t>, SHZ Horšovský Týn, klášter Kladruby, SZ Kozel, SZ Manětín, SZ Nebílovy, klášter Plasy, usedlost „U Matoušů“ Plzeň – Bolevec, SH Přimda, SH Rabí, SH Švihov, SH Velhartice) a na Vysočině obstarává pět památkových areálů (SZ Jaroměřice nad Rokytnou, SH Lipnice, SZ Náměšť nad Oslavou, SZ Telč, areál kostela sv. Jana Nepomuckého na Zelené Hoře).</w:t>
      </w:r>
    </w:p>
    <w:p w:rsidR="00FD6F15" w:rsidRDefault="00FD6F15" w:rsidP="00FD6F15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262699" w:rsidRDefault="00262699"/>
    <w:sectPr w:rsidR="00262699">
      <w:headerReference w:type="first" r:id="rId10"/>
      <w:pgSz w:w="11906" w:h="16838" w:code="9"/>
      <w:pgMar w:top="1276" w:right="1418" w:bottom="89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6F1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2" name="Obrázek 2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-338455</wp:posOffset>
              </wp:positionH>
              <wp:positionV relativeFrom="paragraph">
                <wp:posOffset>3026410</wp:posOffset>
              </wp:positionV>
              <wp:extent cx="158115" cy="0"/>
              <wp:effectExtent l="13970" t="6985" r="8890" b="1206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8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6.65pt;margin-top:238.3pt;width:12.4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5"/>
    <w:rsid w:val="00262699"/>
    <w:rsid w:val="006E0810"/>
    <w:rsid w:val="0094544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454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6F15"/>
    <w:pPr>
      <w:keepNext/>
      <w:autoSpaceDE w:val="0"/>
      <w:autoSpaceDN w:val="0"/>
      <w:adjustRightInd w:val="0"/>
      <w:spacing w:after="120"/>
      <w:outlineLvl w:val="1"/>
    </w:pPr>
    <w:rPr>
      <w:rFonts w:ascii="Arial" w:hAnsi="Arial" w:cs="Arial"/>
      <w:b/>
      <w:bCs/>
      <w:color w:val="808080"/>
      <w:sz w:val="34"/>
      <w:szCs w:val="32"/>
    </w:rPr>
  </w:style>
  <w:style w:type="paragraph" w:styleId="Nadpis3">
    <w:name w:val="heading 3"/>
    <w:basedOn w:val="Normln"/>
    <w:next w:val="Normln"/>
    <w:link w:val="Nadpis3Char"/>
    <w:qFormat/>
    <w:rsid w:val="00FD6F15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5">
    <w:name w:val="heading 5"/>
    <w:basedOn w:val="Normln"/>
    <w:next w:val="Normln"/>
    <w:link w:val="Nadpis5Char"/>
    <w:qFormat/>
    <w:rsid w:val="00FD6F15"/>
    <w:pPr>
      <w:keepNext/>
      <w:autoSpaceDE w:val="0"/>
      <w:autoSpaceDN w:val="0"/>
      <w:adjustRightInd w:val="0"/>
      <w:spacing w:after="120"/>
      <w:outlineLvl w:val="4"/>
    </w:pPr>
    <w:rPr>
      <w:rFonts w:ascii="Arial" w:hAnsi="Arial" w:cs="Arial"/>
      <w:b/>
      <w:bCs/>
      <w:color w:val="808080"/>
      <w:sz w:val="4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D6F15"/>
    <w:rPr>
      <w:rFonts w:ascii="Arial" w:eastAsia="Times New Roman" w:hAnsi="Arial" w:cs="Arial"/>
      <w:b/>
      <w:bCs/>
      <w:color w:val="808080"/>
      <w:sz w:val="3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FD6F15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D6F15"/>
    <w:rPr>
      <w:rFonts w:ascii="Arial" w:eastAsia="Times New Roman" w:hAnsi="Arial" w:cs="Arial"/>
      <w:b/>
      <w:bCs/>
      <w:color w:val="808080"/>
      <w:sz w:val="42"/>
      <w:szCs w:val="32"/>
      <w:lang w:eastAsia="cs-CZ"/>
    </w:rPr>
  </w:style>
  <w:style w:type="paragraph" w:styleId="Zhlav">
    <w:name w:val="header"/>
    <w:basedOn w:val="Normln"/>
    <w:link w:val="ZhlavChar"/>
    <w:semiHidden/>
    <w:rsid w:val="00FD6F15"/>
    <w:pPr>
      <w:tabs>
        <w:tab w:val="center" w:pos="4536"/>
        <w:tab w:val="right" w:pos="9072"/>
      </w:tabs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FD6F15"/>
    <w:rPr>
      <w:rFonts w:ascii="Arial" w:eastAsia="Calibri" w:hAnsi="Arial" w:cs="Times New Roman"/>
    </w:rPr>
  </w:style>
  <w:style w:type="character" w:styleId="Hypertextovodkaz">
    <w:name w:val="Hyperlink"/>
    <w:basedOn w:val="Standardnpsmoodstavce"/>
    <w:semiHidden/>
    <w:rsid w:val="00FD6F15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semiHidden/>
    <w:unhideWhenUsed/>
    <w:rsid w:val="00FD6F15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FD6F15"/>
    <w:rPr>
      <w:rFonts w:ascii="Verdana" w:eastAsia="Calibri" w:hAnsi="Verdana" w:cs="Times New Roman"/>
      <w:sz w:val="18"/>
      <w:szCs w:val="21"/>
    </w:rPr>
  </w:style>
  <w:style w:type="paragraph" w:styleId="Zkladntext3">
    <w:name w:val="Body Text 3"/>
    <w:basedOn w:val="Normln"/>
    <w:link w:val="Zkladntext3Char"/>
    <w:semiHidden/>
    <w:rsid w:val="00FD6F15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FD6F15"/>
    <w:rPr>
      <w:rFonts w:ascii="Arial" w:eastAsia="Times New Roman" w:hAnsi="Arial" w:cs="Arial"/>
      <w:sz w:val="20"/>
      <w:szCs w:val="24"/>
      <w:lang w:eastAsia="cs-CZ"/>
    </w:rPr>
  </w:style>
  <w:style w:type="paragraph" w:styleId="Normlnweb">
    <w:name w:val="Normal (Web)"/>
    <w:basedOn w:val="Normln"/>
    <w:semiHidden/>
    <w:rsid w:val="00FD6F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adpis1Char">
    <w:name w:val="Nadpis 1 Char"/>
    <w:basedOn w:val="Standardnpsmoodstavce"/>
    <w:link w:val="Nadpis1"/>
    <w:uiPriority w:val="9"/>
    <w:rsid w:val="00945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454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6F15"/>
    <w:pPr>
      <w:keepNext/>
      <w:autoSpaceDE w:val="0"/>
      <w:autoSpaceDN w:val="0"/>
      <w:adjustRightInd w:val="0"/>
      <w:spacing w:after="120"/>
      <w:outlineLvl w:val="1"/>
    </w:pPr>
    <w:rPr>
      <w:rFonts w:ascii="Arial" w:hAnsi="Arial" w:cs="Arial"/>
      <w:b/>
      <w:bCs/>
      <w:color w:val="808080"/>
      <w:sz w:val="34"/>
      <w:szCs w:val="32"/>
    </w:rPr>
  </w:style>
  <w:style w:type="paragraph" w:styleId="Nadpis3">
    <w:name w:val="heading 3"/>
    <w:basedOn w:val="Normln"/>
    <w:next w:val="Normln"/>
    <w:link w:val="Nadpis3Char"/>
    <w:qFormat/>
    <w:rsid w:val="00FD6F15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5">
    <w:name w:val="heading 5"/>
    <w:basedOn w:val="Normln"/>
    <w:next w:val="Normln"/>
    <w:link w:val="Nadpis5Char"/>
    <w:qFormat/>
    <w:rsid w:val="00FD6F15"/>
    <w:pPr>
      <w:keepNext/>
      <w:autoSpaceDE w:val="0"/>
      <w:autoSpaceDN w:val="0"/>
      <w:adjustRightInd w:val="0"/>
      <w:spacing w:after="120"/>
      <w:outlineLvl w:val="4"/>
    </w:pPr>
    <w:rPr>
      <w:rFonts w:ascii="Arial" w:hAnsi="Arial" w:cs="Arial"/>
      <w:b/>
      <w:bCs/>
      <w:color w:val="808080"/>
      <w:sz w:val="4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D6F15"/>
    <w:rPr>
      <w:rFonts w:ascii="Arial" w:eastAsia="Times New Roman" w:hAnsi="Arial" w:cs="Arial"/>
      <w:b/>
      <w:bCs/>
      <w:color w:val="808080"/>
      <w:sz w:val="3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FD6F15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D6F15"/>
    <w:rPr>
      <w:rFonts w:ascii="Arial" w:eastAsia="Times New Roman" w:hAnsi="Arial" w:cs="Arial"/>
      <w:b/>
      <w:bCs/>
      <w:color w:val="808080"/>
      <w:sz w:val="42"/>
      <w:szCs w:val="32"/>
      <w:lang w:eastAsia="cs-CZ"/>
    </w:rPr>
  </w:style>
  <w:style w:type="paragraph" w:styleId="Zhlav">
    <w:name w:val="header"/>
    <w:basedOn w:val="Normln"/>
    <w:link w:val="ZhlavChar"/>
    <w:semiHidden/>
    <w:rsid w:val="00FD6F15"/>
    <w:pPr>
      <w:tabs>
        <w:tab w:val="center" w:pos="4536"/>
        <w:tab w:val="right" w:pos="9072"/>
      </w:tabs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FD6F15"/>
    <w:rPr>
      <w:rFonts w:ascii="Arial" w:eastAsia="Calibri" w:hAnsi="Arial" w:cs="Times New Roman"/>
    </w:rPr>
  </w:style>
  <w:style w:type="character" w:styleId="Hypertextovodkaz">
    <w:name w:val="Hyperlink"/>
    <w:basedOn w:val="Standardnpsmoodstavce"/>
    <w:semiHidden/>
    <w:rsid w:val="00FD6F15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semiHidden/>
    <w:unhideWhenUsed/>
    <w:rsid w:val="00FD6F15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FD6F15"/>
    <w:rPr>
      <w:rFonts w:ascii="Verdana" w:eastAsia="Calibri" w:hAnsi="Verdana" w:cs="Times New Roman"/>
      <w:sz w:val="18"/>
      <w:szCs w:val="21"/>
    </w:rPr>
  </w:style>
  <w:style w:type="paragraph" w:styleId="Zkladntext3">
    <w:name w:val="Body Text 3"/>
    <w:basedOn w:val="Normln"/>
    <w:link w:val="Zkladntext3Char"/>
    <w:semiHidden/>
    <w:rsid w:val="00FD6F15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FD6F15"/>
    <w:rPr>
      <w:rFonts w:ascii="Arial" w:eastAsia="Times New Roman" w:hAnsi="Arial" w:cs="Arial"/>
      <w:sz w:val="20"/>
      <w:szCs w:val="24"/>
      <w:lang w:eastAsia="cs-CZ"/>
    </w:rPr>
  </w:style>
  <w:style w:type="paragraph" w:styleId="Normlnweb">
    <w:name w:val="Normal (Web)"/>
    <w:basedOn w:val="Normln"/>
    <w:semiHidden/>
    <w:rsid w:val="00FD6F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adpis1Char">
    <w:name w:val="Nadpis 1 Char"/>
    <w:basedOn w:val="Standardnpsmoodstavce"/>
    <w:link w:val="Nadpis1"/>
    <w:uiPriority w:val="9"/>
    <w:rsid w:val="00945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s-cb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u-cb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repova@budejovice.npu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velec@budejovice.npu.cz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u-cb.eu/pamatky-ve-sprave-up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Skorepova</cp:lastModifiedBy>
  <cp:revision>1</cp:revision>
  <dcterms:created xsi:type="dcterms:W3CDTF">2013-10-04T06:03:00Z</dcterms:created>
  <dcterms:modified xsi:type="dcterms:W3CDTF">2013-10-04T06:28:00Z</dcterms:modified>
</cp:coreProperties>
</file>