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C6" w:rsidRPr="00A1623E" w:rsidRDefault="0066741C" w:rsidP="007E4805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E758C6" w:rsidRPr="00B75C7F" w:rsidRDefault="00E758C6" w:rsidP="00E758C6">
      <w:pPr>
        <w:jc w:val="center"/>
        <w:rPr>
          <w:sz w:val="24"/>
          <w:szCs w:val="24"/>
        </w:rPr>
      </w:pPr>
    </w:p>
    <w:p w:rsidR="00E758C6" w:rsidRPr="00CE3282" w:rsidRDefault="00E758C6" w:rsidP="00CE3282">
      <w:pPr>
        <w:pStyle w:val="Nadpis1"/>
        <w:jc w:val="center"/>
        <w:rPr>
          <w:sz w:val="24"/>
          <w:szCs w:val="24"/>
        </w:rPr>
      </w:pPr>
      <w:r w:rsidRPr="00CE3282">
        <w:rPr>
          <w:sz w:val="24"/>
          <w:szCs w:val="24"/>
        </w:rPr>
        <w:t>NAŘÍZENÍ VLÁDY</w:t>
      </w:r>
    </w:p>
    <w:p w:rsidR="00E758C6" w:rsidRPr="00CE3282" w:rsidRDefault="00E758C6" w:rsidP="00E758C6">
      <w:pPr>
        <w:jc w:val="center"/>
        <w:rPr>
          <w:sz w:val="24"/>
          <w:szCs w:val="24"/>
        </w:rPr>
      </w:pPr>
      <w:r w:rsidRPr="00CE3282">
        <w:rPr>
          <w:sz w:val="24"/>
          <w:szCs w:val="24"/>
        </w:rPr>
        <w:t>ze dne</w:t>
      </w:r>
      <w:r w:rsidR="007E4805">
        <w:rPr>
          <w:sz w:val="24"/>
          <w:szCs w:val="24"/>
        </w:rPr>
        <w:t xml:space="preserve"> 8</w:t>
      </w:r>
      <w:r w:rsidR="002B2240">
        <w:rPr>
          <w:sz w:val="24"/>
          <w:szCs w:val="24"/>
        </w:rPr>
        <w:t>.</w:t>
      </w:r>
      <w:r w:rsidR="007E4805">
        <w:rPr>
          <w:sz w:val="24"/>
          <w:szCs w:val="24"/>
        </w:rPr>
        <w:t xml:space="preserve"> července</w:t>
      </w:r>
      <w:r w:rsidRPr="00CE3282">
        <w:rPr>
          <w:sz w:val="24"/>
          <w:szCs w:val="24"/>
        </w:rPr>
        <w:t xml:space="preserve"> 20</w:t>
      </w:r>
      <w:r w:rsidR="00E33591">
        <w:rPr>
          <w:sz w:val="24"/>
          <w:szCs w:val="24"/>
        </w:rPr>
        <w:t>1</w:t>
      </w:r>
      <w:r w:rsidRPr="00CE3282">
        <w:rPr>
          <w:sz w:val="24"/>
          <w:szCs w:val="24"/>
        </w:rPr>
        <w:t>5</w:t>
      </w:r>
    </w:p>
    <w:p w:rsidR="00E758C6" w:rsidRPr="00CE3282" w:rsidRDefault="00E758C6" w:rsidP="00E758C6">
      <w:pPr>
        <w:rPr>
          <w:sz w:val="24"/>
          <w:szCs w:val="24"/>
        </w:rPr>
      </w:pPr>
    </w:p>
    <w:p w:rsidR="00E758C6" w:rsidRPr="00CE3282" w:rsidRDefault="00E758C6" w:rsidP="00E758C6">
      <w:pPr>
        <w:pStyle w:val="Zkladntext2"/>
        <w:jc w:val="center"/>
        <w:rPr>
          <w:sz w:val="24"/>
          <w:szCs w:val="24"/>
        </w:rPr>
      </w:pPr>
      <w:r w:rsidRPr="00CE3282">
        <w:rPr>
          <w:sz w:val="24"/>
          <w:szCs w:val="24"/>
        </w:rPr>
        <w:t xml:space="preserve">o prohlášení některých kulturních památek za národní kulturní památky </w:t>
      </w:r>
    </w:p>
    <w:p w:rsidR="00E758C6" w:rsidRPr="00CE3282" w:rsidRDefault="00E758C6" w:rsidP="00E758C6">
      <w:pPr>
        <w:rPr>
          <w:sz w:val="24"/>
          <w:szCs w:val="24"/>
        </w:rPr>
      </w:pPr>
    </w:p>
    <w:p w:rsidR="00E758C6" w:rsidRPr="00CE3282" w:rsidRDefault="00E758C6" w:rsidP="00E758C6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E758C6" w:rsidRPr="00CE3282" w:rsidRDefault="00E758C6" w:rsidP="00E758C6">
      <w:pPr>
        <w:rPr>
          <w:sz w:val="24"/>
          <w:szCs w:val="24"/>
        </w:rPr>
      </w:pPr>
      <w:r w:rsidRPr="00CE3282">
        <w:rPr>
          <w:sz w:val="24"/>
          <w:szCs w:val="24"/>
        </w:rPr>
        <w:tab/>
        <w:t>Vláda nařizuje podle § 4 odst. 1 zákona č. 20/1987 Sb., o státní památkové péči:</w:t>
      </w:r>
    </w:p>
    <w:p w:rsidR="00E758C6" w:rsidRPr="00CE3282" w:rsidRDefault="00E758C6" w:rsidP="00E758C6">
      <w:pPr>
        <w:rPr>
          <w:sz w:val="24"/>
          <w:szCs w:val="24"/>
        </w:rPr>
      </w:pPr>
    </w:p>
    <w:p w:rsidR="00E758C6" w:rsidRPr="00CE3282" w:rsidRDefault="00EF0A8A" w:rsidP="00EF0A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58C6" w:rsidRPr="00CE3282" w:rsidRDefault="00E758C6" w:rsidP="00E758C6">
      <w:pPr>
        <w:jc w:val="both"/>
        <w:rPr>
          <w:sz w:val="24"/>
          <w:szCs w:val="24"/>
        </w:rPr>
      </w:pPr>
    </w:p>
    <w:p w:rsidR="00E758C6" w:rsidRPr="00EF0A8A" w:rsidRDefault="00EF0A8A" w:rsidP="00E758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Prohlášení některých kulturních památek za národní kulturní památky </w:t>
      </w:r>
    </w:p>
    <w:p w:rsidR="00E758C6" w:rsidRPr="00CE3282" w:rsidRDefault="00E758C6" w:rsidP="00E758C6">
      <w:pPr>
        <w:rPr>
          <w:b/>
          <w:sz w:val="24"/>
          <w:szCs w:val="24"/>
        </w:rPr>
      </w:pPr>
    </w:p>
    <w:p w:rsidR="00E758C6" w:rsidRPr="00CE3282" w:rsidRDefault="00E758C6" w:rsidP="00E758C6">
      <w:pPr>
        <w:jc w:val="both"/>
        <w:rPr>
          <w:sz w:val="24"/>
          <w:szCs w:val="24"/>
        </w:rPr>
      </w:pPr>
      <w:r w:rsidRPr="00CE3282">
        <w:rPr>
          <w:b/>
          <w:sz w:val="24"/>
          <w:szCs w:val="24"/>
        </w:rPr>
        <w:tab/>
      </w:r>
      <w:r w:rsidRPr="00CE3282">
        <w:rPr>
          <w:sz w:val="24"/>
          <w:szCs w:val="24"/>
        </w:rPr>
        <w:t>(1) Za národní kulturní památky se prohlašují tyto kulturní památky:</w:t>
      </w:r>
    </w:p>
    <w:p w:rsidR="00E758C6" w:rsidRPr="00CE3282" w:rsidRDefault="00E758C6" w:rsidP="00E758C6">
      <w:pPr>
        <w:jc w:val="both"/>
        <w:rPr>
          <w:b/>
          <w:sz w:val="24"/>
          <w:szCs w:val="24"/>
        </w:rPr>
      </w:pPr>
    </w:p>
    <w:p w:rsidR="00E758C6" w:rsidRPr="00EF0A8A" w:rsidRDefault="00E758C6" w:rsidP="00E758C6">
      <w:pPr>
        <w:jc w:val="both"/>
        <w:rPr>
          <w:sz w:val="24"/>
          <w:szCs w:val="24"/>
        </w:rPr>
      </w:pPr>
      <w:r w:rsidRPr="00EF0A8A">
        <w:rPr>
          <w:sz w:val="24"/>
          <w:szCs w:val="24"/>
        </w:rPr>
        <w:t>a) v hlavním městě Praze</w:t>
      </w:r>
    </w:p>
    <w:p w:rsidR="00E758C6" w:rsidRPr="00CE3282" w:rsidRDefault="00E758C6" w:rsidP="00E758C6">
      <w:pPr>
        <w:jc w:val="both"/>
        <w:rPr>
          <w:sz w:val="24"/>
          <w:szCs w:val="24"/>
        </w:rPr>
      </w:pPr>
      <w:r w:rsidRPr="00CE3282">
        <w:rPr>
          <w:sz w:val="24"/>
          <w:szCs w:val="24"/>
        </w:rPr>
        <w:t xml:space="preserve">     1. </w:t>
      </w:r>
      <w:r w:rsidR="00FB29F0">
        <w:rPr>
          <w:sz w:val="24"/>
          <w:szCs w:val="24"/>
        </w:rPr>
        <w:t>Žlutický kancionál</w:t>
      </w:r>
      <w:r w:rsidRPr="00CE3282">
        <w:rPr>
          <w:sz w:val="24"/>
          <w:szCs w:val="24"/>
        </w:rPr>
        <w:t>,</w:t>
      </w:r>
    </w:p>
    <w:p w:rsidR="00E758C6" w:rsidRPr="00CE3282" w:rsidRDefault="00E758C6" w:rsidP="00E758C6">
      <w:pPr>
        <w:jc w:val="both"/>
        <w:rPr>
          <w:sz w:val="24"/>
          <w:szCs w:val="24"/>
        </w:rPr>
      </w:pPr>
      <w:r w:rsidRPr="00CE3282">
        <w:rPr>
          <w:b/>
          <w:sz w:val="24"/>
          <w:szCs w:val="24"/>
        </w:rPr>
        <w:t xml:space="preserve">     </w:t>
      </w:r>
      <w:r w:rsidRPr="00CE3282">
        <w:rPr>
          <w:sz w:val="24"/>
          <w:szCs w:val="24"/>
        </w:rPr>
        <w:t xml:space="preserve">2. </w:t>
      </w:r>
      <w:r w:rsidR="00FB29F0">
        <w:rPr>
          <w:sz w:val="24"/>
          <w:szCs w:val="24"/>
        </w:rPr>
        <w:t>Madona z Veveří</w:t>
      </w:r>
      <w:r w:rsidRPr="00CE3282">
        <w:rPr>
          <w:sz w:val="24"/>
          <w:szCs w:val="24"/>
        </w:rPr>
        <w:t>,</w:t>
      </w:r>
    </w:p>
    <w:p w:rsidR="00E758C6" w:rsidRDefault="00E758C6" w:rsidP="00E758C6">
      <w:pPr>
        <w:jc w:val="both"/>
        <w:rPr>
          <w:sz w:val="24"/>
          <w:szCs w:val="24"/>
        </w:rPr>
      </w:pPr>
      <w:r w:rsidRPr="00CE3282">
        <w:rPr>
          <w:b/>
          <w:sz w:val="24"/>
          <w:szCs w:val="24"/>
        </w:rPr>
        <w:t xml:space="preserve">     </w:t>
      </w:r>
      <w:r w:rsidRPr="00CE3282">
        <w:rPr>
          <w:sz w:val="24"/>
          <w:szCs w:val="24"/>
        </w:rPr>
        <w:t xml:space="preserve">3. </w:t>
      </w:r>
      <w:r w:rsidR="00374BED">
        <w:rPr>
          <w:sz w:val="24"/>
          <w:szCs w:val="24"/>
        </w:rPr>
        <w:t xml:space="preserve">Astronomické hodiny </w:t>
      </w:r>
      <w:proofErr w:type="spellStart"/>
      <w:r w:rsidR="004B078A">
        <w:rPr>
          <w:sz w:val="24"/>
          <w:szCs w:val="24"/>
        </w:rPr>
        <w:t>Engelberta</w:t>
      </w:r>
      <w:proofErr w:type="spellEnd"/>
      <w:r w:rsidR="004B078A">
        <w:rPr>
          <w:sz w:val="24"/>
          <w:szCs w:val="24"/>
        </w:rPr>
        <w:t xml:space="preserve"> </w:t>
      </w:r>
      <w:proofErr w:type="spellStart"/>
      <w:r w:rsidR="00FB29F0">
        <w:rPr>
          <w:sz w:val="24"/>
          <w:szCs w:val="24"/>
        </w:rPr>
        <w:t>Seigeho</w:t>
      </w:r>
      <w:proofErr w:type="spellEnd"/>
      <w:r w:rsidRPr="00CE3282">
        <w:rPr>
          <w:sz w:val="24"/>
          <w:szCs w:val="24"/>
        </w:rPr>
        <w:t>,</w:t>
      </w:r>
    </w:p>
    <w:p w:rsidR="00E758C6" w:rsidRDefault="00FB29F0" w:rsidP="00FB2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5965">
        <w:rPr>
          <w:sz w:val="24"/>
          <w:szCs w:val="24"/>
        </w:rPr>
        <w:t xml:space="preserve"> </w:t>
      </w:r>
      <w:r w:rsidR="00E758C6" w:rsidRPr="00CE3282">
        <w:rPr>
          <w:sz w:val="24"/>
          <w:szCs w:val="24"/>
        </w:rPr>
        <w:t xml:space="preserve"> 4</w:t>
      </w:r>
      <w:r w:rsidR="006E5965">
        <w:rPr>
          <w:sz w:val="24"/>
          <w:szCs w:val="24"/>
        </w:rPr>
        <w:t>.</w:t>
      </w:r>
      <w:r w:rsidR="00A1623E">
        <w:rPr>
          <w:sz w:val="24"/>
          <w:szCs w:val="24"/>
        </w:rPr>
        <w:t xml:space="preserve"> </w:t>
      </w:r>
      <w:r>
        <w:rPr>
          <w:sz w:val="24"/>
          <w:szCs w:val="24"/>
        </w:rPr>
        <w:t>Soubor dvou renesančních sextantů</w:t>
      </w:r>
      <w:r w:rsidR="006E5965">
        <w:rPr>
          <w:sz w:val="24"/>
          <w:szCs w:val="24"/>
        </w:rPr>
        <w:t xml:space="preserve">: </w:t>
      </w:r>
      <w:r>
        <w:rPr>
          <w:sz w:val="24"/>
          <w:szCs w:val="24"/>
        </w:rPr>
        <w:t>sexta</w:t>
      </w:r>
      <w:r w:rsidR="00BA5079">
        <w:rPr>
          <w:sz w:val="24"/>
          <w:szCs w:val="24"/>
        </w:rPr>
        <w:t xml:space="preserve">nt </w:t>
      </w:r>
      <w:proofErr w:type="spellStart"/>
      <w:r w:rsidR="00BA5079">
        <w:rPr>
          <w:sz w:val="24"/>
          <w:szCs w:val="24"/>
        </w:rPr>
        <w:t>Josta</w:t>
      </w:r>
      <w:proofErr w:type="spellEnd"/>
      <w:r w:rsidR="00BA5079">
        <w:rPr>
          <w:sz w:val="24"/>
          <w:szCs w:val="24"/>
        </w:rPr>
        <w:t xml:space="preserve"> </w:t>
      </w:r>
      <w:proofErr w:type="spellStart"/>
      <w:r w:rsidR="00BA5079">
        <w:rPr>
          <w:sz w:val="24"/>
          <w:szCs w:val="24"/>
        </w:rPr>
        <w:t>Bürgiho</w:t>
      </w:r>
      <w:proofErr w:type="spellEnd"/>
      <w:r w:rsidR="00BA5079">
        <w:rPr>
          <w:sz w:val="24"/>
          <w:szCs w:val="24"/>
        </w:rPr>
        <w:t xml:space="preserve"> a sextant </w:t>
      </w:r>
      <w:proofErr w:type="spellStart"/>
      <w:r w:rsidR="00BA5079">
        <w:rPr>
          <w:sz w:val="24"/>
          <w:szCs w:val="24"/>
        </w:rPr>
        <w:t>Erasm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Habermela</w:t>
      </w:r>
      <w:proofErr w:type="spellEnd"/>
      <w:r w:rsidR="00E758C6" w:rsidRPr="00CE3282">
        <w:rPr>
          <w:sz w:val="24"/>
          <w:szCs w:val="24"/>
        </w:rPr>
        <w:t>;</w:t>
      </w:r>
    </w:p>
    <w:p w:rsidR="00E758C6" w:rsidRPr="00F41768" w:rsidRDefault="00E758C6" w:rsidP="00E758C6">
      <w:pPr>
        <w:jc w:val="both"/>
        <w:rPr>
          <w:sz w:val="24"/>
          <w:szCs w:val="24"/>
        </w:rPr>
      </w:pPr>
      <w:r w:rsidRPr="00F41768">
        <w:rPr>
          <w:sz w:val="24"/>
          <w:szCs w:val="24"/>
        </w:rPr>
        <w:t xml:space="preserve">b) ve Středočeském kraji </w:t>
      </w:r>
    </w:p>
    <w:p w:rsidR="00E758C6" w:rsidRDefault="00E758C6" w:rsidP="00E758C6">
      <w:pPr>
        <w:jc w:val="both"/>
        <w:rPr>
          <w:sz w:val="24"/>
          <w:szCs w:val="24"/>
        </w:rPr>
      </w:pPr>
      <w:r w:rsidRPr="00CE3282">
        <w:rPr>
          <w:sz w:val="24"/>
          <w:szCs w:val="24"/>
        </w:rPr>
        <w:t xml:space="preserve">       </w:t>
      </w:r>
      <w:r w:rsidR="006E5965">
        <w:rPr>
          <w:sz w:val="24"/>
          <w:szCs w:val="24"/>
        </w:rPr>
        <w:t>Staroboleslavské palladium;</w:t>
      </w:r>
    </w:p>
    <w:p w:rsidR="006E5965" w:rsidRPr="00F41768" w:rsidRDefault="006E5965" w:rsidP="006E5965">
      <w:pPr>
        <w:jc w:val="both"/>
        <w:rPr>
          <w:sz w:val="24"/>
          <w:szCs w:val="24"/>
        </w:rPr>
      </w:pPr>
      <w:r w:rsidRPr="00F41768">
        <w:rPr>
          <w:sz w:val="24"/>
          <w:szCs w:val="24"/>
        </w:rPr>
        <w:t>c) v Jihočeském kraji</w:t>
      </w:r>
    </w:p>
    <w:p w:rsidR="006E5965" w:rsidRDefault="006E5965" w:rsidP="006E59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</w:t>
      </w:r>
      <w:r w:rsidR="00763E7A">
        <w:rPr>
          <w:sz w:val="24"/>
          <w:szCs w:val="24"/>
        </w:rPr>
        <w:t>O</w:t>
      </w:r>
      <w:r>
        <w:rPr>
          <w:sz w:val="24"/>
          <w:szCs w:val="24"/>
        </w:rPr>
        <w:t>ltářní křídla z </w:t>
      </w:r>
      <w:proofErr w:type="spellStart"/>
      <w:r>
        <w:rPr>
          <w:sz w:val="24"/>
          <w:szCs w:val="24"/>
        </w:rPr>
        <w:t>Roudník</w:t>
      </w:r>
      <w:proofErr w:type="spellEnd"/>
      <w:r>
        <w:rPr>
          <w:sz w:val="24"/>
          <w:szCs w:val="24"/>
        </w:rPr>
        <w:t>,</w:t>
      </w:r>
    </w:p>
    <w:p w:rsidR="006E5965" w:rsidRPr="006E5965" w:rsidRDefault="006E5965" w:rsidP="006E5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Vyšebrodský cyklus;</w:t>
      </w:r>
    </w:p>
    <w:p w:rsidR="00E758C6" w:rsidRPr="00F41768" w:rsidRDefault="006E5965" w:rsidP="00E758C6">
      <w:pPr>
        <w:jc w:val="both"/>
        <w:rPr>
          <w:sz w:val="24"/>
          <w:szCs w:val="24"/>
        </w:rPr>
      </w:pPr>
      <w:r w:rsidRPr="00F41768">
        <w:rPr>
          <w:sz w:val="24"/>
          <w:szCs w:val="24"/>
        </w:rPr>
        <w:t>d</w:t>
      </w:r>
      <w:r w:rsidR="00E758C6" w:rsidRPr="00F41768">
        <w:rPr>
          <w:sz w:val="24"/>
          <w:szCs w:val="24"/>
        </w:rPr>
        <w:t>) v</w:t>
      </w:r>
      <w:r w:rsidRPr="00F41768">
        <w:rPr>
          <w:sz w:val="24"/>
          <w:szCs w:val="24"/>
        </w:rPr>
        <w:t> Královéhradeckém kraji</w:t>
      </w:r>
    </w:p>
    <w:p w:rsidR="00E758C6" w:rsidRPr="00F43E8F" w:rsidRDefault="00E758C6" w:rsidP="00F43E8F">
      <w:pPr>
        <w:jc w:val="both"/>
        <w:rPr>
          <w:sz w:val="24"/>
          <w:szCs w:val="24"/>
        </w:rPr>
      </w:pPr>
      <w:r w:rsidRPr="00CE3282">
        <w:rPr>
          <w:b/>
          <w:sz w:val="24"/>
          <w:szCs w:val="24"/>
        </w:rPr>
        <w:t xml:space="preserve">       </w:t>
      </w:r>
      <w:proofErr w:type="spellStart"/>
      <w:r w:rsidR="006E5965" w:rsidRPr="00F43E8F">
        <w:rPr>
          <w:sz w:val="24"/>
          <w:szCs w:val="24"/>
        </w:rPr>
        <w:t>Šlikovská</w:t>
      </w:r>
      <w:proofErr w:type="spellEnd"/>
      <w:r w:rsidR="006E5965" w:rsidRPr="00F43E8F">
        <w:rPr>
          <w:sz w:val="24"/>
          <w:szCs w:val="24"/>
        </w:rPr>
        <w:t xml:space="preserve"> šperkovnice.</w:t>
      </w:r>
      <w:r w:rsidRPr="00F43E8F">
        <w:rPr>
          <w:sz w:val="24"/>
          <w:szCs w:val="24"/>
        </w:rPr>
        <w:t xml:space="preserve"> </w:t>
      </w:r>
    </w:p>
    <w:p w:rsidR="00E758C6" w:rsidRPr="00F43E8F" w:rsidRDefault="00E758C6" w:rsidP="00E758C6">
      <w:pPr>
        <w:pStyle w:val="Zkladntext"/>
        <w:rPr>
          <w:sz w:val="24"/>
          <w:szCs w:val="24"/>
        </w:rPr>
      </w:pPr>
    </w:p>
    <w:p w:rsidR="00E33591" w:rsidRDefault="00E33591" w:rsidP="00E758C6">
      <w:pPr>
        <w:jc w:val="both"/>
        <w:rPr>
          <w:sz w:val="24"/>
          <w:szCs w:val="24"/>
        </w:rPr>
      </w:pPr>
    </w:p>
    <w:p w:rsidR="00E33591" w:rsidRPr="00307E23" w:rsidRDefault="00E33591" w:rsidP="00E335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Názvy, čísla v rejstříku Ústředního seznamu kulturních památek České republiky, cha</w:t>
      </w:r>
      <w:r w:rsidR="00EF0A8A">
        <w:rPr>
          <w:sz w:val="24"/>
          <w:szCs w:val="24"/>
        </w:rPr>
        <w:t xml:space="preserve">rakteristiky a trvalé umístění </w:t>
      </w:r>
      <w:r>
        <w:rPr>
          <w:sz w:val="24"/>
          <w:szCs w:val="24"/>
        </w:rPr>
        <w:t>národních kulturních památek podle odstavce</w:t>
      </w:r>
      <w:r w:rsidR="00EF0A8A">
        <w:rPr>
          <w:sz w:val="24"/>
          <w:szCs w:val="24"/>
        </w:rPr>
        <w:t xml:space="preserve"> 1 jsou uvedeny v příloze </w:t>
      </w:r>
      <w:r>
        <w:rPr>
          <w:sz w:val="24"/>
          <w:szCs w:val="24"/>
        </w:rPr>
        <w:t>k tomuto nařízení.</w:t>
      </w:r>
    </w:p>
    <w:p w:rsidR="00E33591" w:rsidRPr="00307E23" w:rsidRDefault="00E33591" w:rsidP="00E33591">
      <w:pPr>
        <w:rPr>
          <w:sz w:val="24"/>
          <w:szCs w:val="24"/>
        </w:rPr>
      </w:pPr>
    </w:p>
    <w:p w:rsidR="00E758C6" w:rsidRPr="00CE3282" w:rsidRDefault="00E758C6" w:rsidP="00F43E8F">
      <w:pPr>
        <w:pStyle w:val="Zkladntext"/>
        <w:rPr>
          <w:sz w:val="24"/>
          <w:szCs w:val="24"/>
        </w:rPr>
      </w:pPr>
      <w:r w:rsidRPr="00CE3282">
        <w:rPr>
          <w:sz w:val="24"/>
          <w:szCs w:val="24"/>
        </w:rPr>
        <w:tab/>
      </w:r>
    </w:p>
    <w:p w:rsidR="00E758C6" w:rsidRDefault="00E758C6" w:rsidP="00E758C6">
      <w:pPr>
        <w:pStyle w:val="Zkladntext"/>
        <w:jc w:val="center"/>
        <w:rPr>
          <w:sz w:val="24"/>
          <w:szCs w:val="24"/>
        </w:rPr>
      </w:pPr>
      <w:r w:rsidRPr="00CE3282">
        <w:rPr>
          <w:sz w:val="24"/>
          <w:szCs w:val="24"/>
        </w:rPr>
        <w:t>§ 2</w:t>
      </w:r>
    </w:p>
    <w:p w:rsidR="007E4805" w:rsidRDefault="007E4805" w:rsidP="00E758C6">
      <w:pPr>
        <w:pStyle w:val="Zkladntext"/>
        <w:jc w:val="center"/>
        <w:rPr>
          <w:sz w:val="24"/>
          <w:szCs w:val="24"/>
        </w:rPr>
      </w:pPr>
    </w:p>
    <w:p w:rsidR="007E4805" w:rsidRPr="007E4805" w:rsidRDefault="007E4805" w:rsidP="00E758C6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zabezpečení ochrany národních kulturních památek</w:t>
      </w:r>
    </w:p>
    <w:p w:rsidR="00E758C6" w:rsidRPr="00CE3282" w:rsidRDefault="00E758C6" w:rsidP="00E758C6">
      <w:pPr>
        <w:pStyle w:val="Zkladntext"/>
        <w:rPr>
          <w:sz w:val="24"/>
          <w:szCs w:val="24"/>
        </w:rPr>
      </w:pPr>
    </w:p>
    <w:p w:rsidR="00E758C6" w:rsidRPr="00CE3282" w:rsidRDefault="00E758C6" w:rsidP="00E758C6">
      <w:pPr>
        <w:rPr>
          <w:sz w:val="24"/>
          <w:szCs w:val="24"/>
        </w:rPr>
      </w:pPr>
      <w:r w:rsidRPr="00CE3282">
        <w:rPr>
          <w:sz w:val="24"/>
          <w:szCs w:val="24"/>
        </w:rPr>
        <w:tab/>
        <w:t>Pro zabezpečení ochra</w:t>
      </w:r>
      <w:r w:rsidR="00EF0A8A">
        <w:rPr>
          <w:sz w:val="24"/>
          <w:szCs w:val="24"/>
        </w:rPr>
        <w:t>ny národních kulturních památek</w:t>
      </w:r>
      <w:r w:rsidRPr="00CE3282">
        <w:rPr>
          <w:sz w:val="24"/>
          <w:szCs w:val="24"/>
        </w:rPr>
        <w:t xml:space="preserve"> prohlášených tímto nařízením se stanovují tyto podmínky:</w:t>
      </w:r>
    </w:p>
    <w:p w:rsidR="00E758C6" w:rsidRPr="00CE3282" w:rsidRDefault="00E758C6" w:rsidP="00E758C6">
      <w:pPr>
        <w:numPr>
          <w:ilvl w:val="0"/>
          <w:numId w:val="1"/>
        </w:numPr>
        <w:jc w:val="both"/>
        <w:rPr>
          <w:sz w:val="24"/>
          <w:szCs w:val="24"/>
        </w:rPr>
      </w:pPr>
      <w:r w:rsidRPr="00CE3282">
        <w:rPr>
          <w:sz w:val="24"/>
          <w:szCs w:val="24"/>
        </w:rPr>
        <w:t>obnova musí být prováděna v souladu s výsledk</w:t>
      </w:r>
      <w:r w:rsidR="00EF0A8A">
        <w:rPr>
          <w:sz w:val="24"/>
          <w:szCs w:val="24"/>
        </w:rPr>
        <w:t xml:space="preserve">y současného vědeckého poznání </w:t>
      </w:r>
      <w:r w:rsidRPr="00CE3282">
        <w:rPr>
          <w:sz w:val="24"/>
          <w:szCs w:val="24"/>
        </w:rPr>
        <w:t>a s cílem trvalého uchování hmotné podsta</w:t>
      </w:r>
      <w:r w:rsidR="00E33591">
        <w:rPr>
          <w:sz w:val="24"/>
          <w:szCs w:val="24"/>
        </w:rPr>
        <w:t>t</w:t>
      </w:r>
      <w:r w:rsidRPr="00CE3282">
        <w:rPr>
          <w:sz w:val="24"/>
          <w:szCs w:val="24"/>
        </w:rPr>
        <w:t>y</w:t>
      </w:r>
      <w:r w:rsidR="00651DE7">
        <w:rPr>
          <w:sz w:val="24"/>
          <w:szCs w:val="24"/>
        </w:rPr>
        <w:t xml:space="preserve"> </w:t>
      </w:r>
      <w:r w:rsidR="00651DE7" w:rsidRPr="006B6829">
        <w:rPr>
          <w:sz w:val="24"/>
          <w:szCs w:val="24"/>
        </w:rPr>
        <w:t>a vzhledu</w:t>
      </w:r>
      <w:r w:rsidRPr="006B6829">
        <w:rPr>
          <w:sz w:val="24"/>
          <w:szCs w:val="24"/>
        </w:rPr>
        <w:t xml:space="preserve"> </w:t>
      </w:r>
      <w:r w:rsidRPr="00CE3282">
        <w:rPr>
          <w:sz w:val="24"/>
          <w:szCs w:val="24"/>
        </w:rPr>
        <w:t>národní kulturní památky,</w:t>
      </w:r>
    </w:p>
    <w:p w:rsidR="00E758C6" w:rsidRDefault="00E758C6" w:rsidP="00E758C6">
      <w:pPr>
        <w:numPr>
          <w:ilvl w:val="0"/>
          <w:numId w:val="1"/>
        </w:numPr>
        <w:jc w:val="both"/>
        <w:rPr>
          <w:sz w:val="24"/>
          <w:szCs w:val="24"/>
        </w:rPr>
      </w:pPr>
      <w:r w:rsidRPr="00CE3282">
        <w:rPr>
          <w:sz w:val="24"/>
          <w:szCs w:val="24"/>
        </w:rPr>
        <w:t xml:space="preserve">způsob užívání a činnosti s tím bezprostředně spojené </w:t>
      </w:r>
      <w:r w:rsidR="00651DE7" w:rsidRPr="006B6829">
        <w:rPr>
          <w:sz w:val="24"/>
          <w:szCs w:val="24"/>
        </w:rPr>
        <w:t>nesmějí ohrozit</w:t>
      </w:r>
      <w:r w:rsidRPr="006B6829">
        <w:rPr>
          <w:sz w:val="24"/>
          <w:szCs w:val="24"/>
        </w:rPr>
        <w:t> </w:t>
      </w:r>
      <w:r w:rsidRPr="00CE3282">
        <w:rPr>
          <w:sz w:val="24"/>
          <w:szCs w:val="24"/>
        </w:rPr>
        <w:t>uchování a rozvoj výchovně vzdělávacích funkcí národní kulturní památky</w:t>
      </w:r>
      <w:r w:rsidR="00E33591">
        <w:rPr>
          <w:sz w:val="24"/>
          <w:szCs w:val="24"/>
        </w:rPr>
        <w:t>.</w:t>
      </w:r>
    </w:p>
    <w:p w:rsidR="00E33591" w:rsidRDefault="00E33591" w:rsidP="00E33591">
      <w:pPr>
        <w:ind w:left="1065"/>
        <w:jc w:val="both"/>
        <w:rPr>
          <w:sz w:val="24"/>
          <w:szCs w:val="24"/>
        </w:rPr>
      </w:pPr>
    </w:p>
    <w:p w:rsidR="00E33591" w:rsidRDefault="00E33591" w:rsidP="00E33591">
      <w:pPr>
        <w:ind w:left="1065"/>
        <w:jc w:val="both"/>
        <w:rPr>
          <w:sz w:val="24"/>
          <w:szCs w:val="24"/>
        </w:rPr>
      </w:pPr>
    </w:p>
    <w:p w:rsidR="00E33591" w:rsidRDefault="00E33591" w:rsidP="00E33591">
      <w:pPr>
        <w:ind w:left="1065"/>
        <w:jc w:val="both"/>
        <w:rPr>
          <w:sz w:val="24"/>
          <w:szCs w:val="24"/>
        </w:rPr>
      </w:pPr>
    </w:p>
    <w:p w:rsidR="00E33591" w:rsidRDefault="00E33591" w:rsidP="00E33591">
      <w:pPr>
        <w:ind w:left="1065"/>
        <w:jc w:val="both"/>
        <w:rPr>
          <w:sz w:val="24"/>
          <w:szCs w:val="24"/>
        </w:rPr>
      </w:pPr>
    </w:p>
    <w:p w:rsidR="00E33591" w:rsidRDefault="00E33591" w:rsidP="00E33591">
      <w:pPr>
        <w:ind w:left="1065"/>
        <w:jc w:val="center"/>
        <w:rPr>
          <w:sz w:val="24"/>
          <w:szCs w:val="24"/>
        </w:rPr>
      </w:pPr>
      <w:r w:rsidRPr="00E33591">
        <w:rPr>
          <w:sz w:val="24"/>
          <w:szCs w:val="24"/>
        </w:rPr>
        <w:lastRenderedPageBreak/>
        <w:t>§</w:t>
      </w:r>
      <w:r w:rsidR="006A15F5">
        <w:rPr>
          <w:sz w:val="24"/>
          <w:szCs w:val="24"/>
        </w:rPr>
        <w:t xml:space="preserve"> </w:t>
      </w:r>
      <w:r w:rsidRPr="00E33591">
        <w:rPr>
          <w:sz w:val="24"/>
          <w:szCs w:val="24"/>
        </w:rPr>
        <w:t>3</w:t>
      </w:r>
    </w:p>
    <w:p w:rsidR="00EF0A8A" w:rsidRDefault="00EF0A8A" w:rsidP="00E33591">
      <w:pPr>
        <w:ind w:left="1065"/>
        <w:jc w:val="center"/>
        <w:rPr>
          <w:sz w:val="24"/>
          <w:szCs w:val="24"/>
        </w:rPr>
      </w:pPr>
    </w:p>
    <w:p w:rsidR="00EF0A8A" w:rsidRPr="00EF0A8A" w:rsidRDefault="00EF0A8A" w:rsidP="00E33591">
      <w:pPr>
        <w:ind w:lef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:rsidR="002D7415" w:rsidRDefault="002D7415" w:rsidP="00E335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3591" w:rsidRDefault="002D7415" w:rsidP="002D74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Toto nařízení nabývá účinnosti dnem</w:t>
      </w:r>
      <w:r w:rsidR="0071788C">
        <w:rPr>
          <w:sz w:val="24"/>
          <w:szCs w:val="24"/>
        </w:rPr>
        <w:t xml:space="preserve"> 1.</w:t>
      </w:r>
      <w:r w:rsidR="00EF0A8A">
        <w:rPr>
          <w:sz w:val="24"/>
          <w:szCs w:val="24"/>
        </w:rPr>
        <w:t xml:space="preserve"> ledna 2016.</w:t>
      </w:r>
    </w:p>
    <w:p w:rsidR="00EF0A8A" w:rsidRDefault="00EF0A8A" w:rsidP="002D7415">
      <w:pPr>
        <w:ind w:firstLine="708"/>
        <w:jc w:val="both"/>
        <w:rPr>
          <w:sz w:val="24"/>
          <w:szCs w:val="24"/>
        </w:rPr>
      </w:pPr>
    </w:p>
    <w:p w:rsidR="00EF0A8A" w:rsidRDefault="00EF0A8A" w:rsidP="002D7415">
      <w:pPr>
        <w:ind w:firstLine="708"/>
        <w:jc w:val="both"/>
        <w:rPr>
          <w:sz w:val="24"/>
          <w:szCs w:val="24"/>
        </w:rPr>
      </w:pPr>
    </w:p>
    <w:p w:rsidR="00273D59" w:rsidRDefault="00273D59" w:rsidP="002D7415">
      <w:pPr>
        <w:ind w:firstLine="708"/>
        <w:jc w:val="both"/>
        <w:rPr>
          <w:sz w:val="24"/>
          <w:szCs w:val="24"/>
        </w:rPr>
      </w:pPr>
    </w:p>
    <w:p w:rsidR="00273D59" w:rsidRDefault="00273D59" w:rsidP="002D7415">
      <w:pPr>
        <w:ind w:firstLine="708"/>
        <w:jc w:val="both"/>
        <w:rPr>
          <w:sz w:val="24"/>
          <w:szCs w:val="24"/>
        </w:rPr>
      </w:pPr>
    </w:p>
    <w:p w:rsidR="00273D59" w:rsidRDefault="00273D59" w:rsidP="002D7415">
      <w:pPr>
        <w:ind w:firstLine="708"/>
        <w:jc w:val="both"/>
        <w:rPr>
          <w:sz w:val="24"/>
          <w:szCs w:val="24"/>
        </w:rPr>
      </w:pPr>
    </w:p>
    <w:p w:rsidR="00EF0A8A" w:rsidRDefault="00EF0A8A" w:rsidP="00EF0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předseda vlády </w:t>
      </w:r>
    </w:p>
    <w:p w:rsidR="00C50033" w:rsidRDefault="00C50033" w:rsidP="00EF0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Mgr. Bohuslav Sobotka v.</w:t>
      </w:r>
      <w:r w:rsidR="008C3EFB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EF0A8A" w:rsidRDefault="00EF0A8A" w:rsidP="00EF0A8A">
      <w:pPr>
        <w:ind w:firstLine="708"/>
        <w:jc w:val="center"/>
        <w:rPr>
          <w:sz w:val="24"/>
          <w:szCs w:val="24"/>
        </w:rPr>
      </w:pPr>
    </w:p>
    <w:p w:rsidR="00EF0A8A" w:rsidRDefault="00EF0A8A" w:rsidP="00EF0A8A">
      <w:pPr>
        <w:ind w:firstLine="708"/>
        <w:jc w:val="center"/>
        <w:rPr>
          <w:sz w:val="24"/>
          <w:szCs w:val="24"/>
        </w:rPr>
      </w:pPr>
    </w:p>
    <w:p w:rsidR="00273D59" w:rsidRDefault="00273D59" w:rsidP="00EF0A8A">
      <w:pPr>
        <w:ind w:firstLine="708"/>
        <w:jc w:val="center"/>
        <w:rPr>
          <w:sz w:val="24"/>
          <w:szCs w:val="24"/>
        </w:rPr>
      </w:pPr>
    </w:p>
    <w:p w:rsidR="00273D59" w:rsidRDefault="00273D59" w:rsidP="00EF0A8A">
      <w:pPr>
        <w:ind w:firstLine="708"/>
        <w:jc w:val="center"/>
        <w:rPr>
          <w:sz w:val="24"/>
          <w:szCs w:val="24"/>
        </w:rPr>
      </w:pPr>
    </w:p>
    <w:p w:rsidR="00273D59" w:rsidRDefault="00273D59" w:rsidP="00EF0A8A">
      <w:pPr>
        <w:ind w:firstLine="708"/>
        <w:jc w:val="center"/>
        <w:rPr>
          <w:sz w:val="24"/>
          <w:szCs w:val="24"/>
        </w:rPr>
      </w:pPr>
    </w:p>
    <w:p w:rsidR="00EF0A8A" w:rsidRDefault="00EF0A8A" w:rsidP="00EF0A8A">
      <w:pPr>
        <w:ind w:firstLine="708"/>
        <w:jc w:val="center"/>
        <w:rPr>
          <w:sz w:val="24"/>
          <w:szCs w:val="24"/>
        </w:rPr>
      </w:pPr>
    </w:p>
    <w:p w:rsidR="00EF0A8A" w:rsidRDefault="00EF0A8A" w:rsidP="00EF0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ministr kultury </w:t>
      </w:r>
    </w:p>
    <w:p w:rsidR="00C50033" w:rsidRPr="00E33591" w:rsidRDefault="00C50033" w:rsidP="00EF0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Mgr. Daniel Herman v.</w:t>
      </w:r>
      <w:r w:rsidR="008C3EFB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E33591" w:rsidRDefault="00E33591" w:rsidP="00E33591">
      <w:pPr>
        <w:ind w:left="1065"/>
        <w:jc w:val="center"/>
        <w:rPr>
          <w:b/>
          <w:sz w:val="24"/>
          <w:szCs w:val="24"/>
        </w:rPr>
      </w:pPr>
    </w:p>
    <w:p w:rsidR="00273D59" w:rsidRPr="00E33591" w:rsidRDefault="00273D59" w:rsidP="00E33591">
      <w:pPr>
        <w:ind w:left="1065"/>
        <w:jc w:val="center"/>
        <w:rPr>
          <w:b/>
          <w:sz w:val="24"/>
          <w:szCs w:val="24"/>
        </w:rPr>
      </w:pPr>
    </w:p>
    <w:p w:rsidR="00E758C6" w:rsidRPr="00CE3282" w:rsidRDefault="00E758C6" w:rsidP="00E758C6">
      <w:pPr>
        <w:rPr>
          <w:sz w:val="24"/>
          <w:szCs w:val="24"/>
        </w:rPr>
      </w:pPr>
    </w:p>
    <w:p w:rsidR="0071788C" w:rsidRPr="00E27F4B" w:rsidRDefault="0071788C" w:rsidP="00E27F4B">
      <w:pPr>
        <w:rPr>
          <w:rFonts w:cs="Arial"/>
          <w:b/>
          <w:bCs/>
          <w:cap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71788C" w:rsidRDefault="0071788C" w:rsidP="00E27F4B">
      <w:pPr>
        <w:pStyle w:val="Zpat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Příloha k nařízení vlády </w:t>
      </w:r>
      <w:proofErr w:type="gramStart"/>
      <w:r>
        <w:rPr>
          <w:sz w:val="24"/>
          <w:szCs w:val="24"/>
        </w:rPr>
        <w:t>č.   /2015</w:t>
      </w:r>
      <w:proofErr w:type="gramEnd"/>
      <w:r>
        <w:rPr>
          <w:sz w:val="24"/>
          <w:szCs w:val="24"/>
        </w:rPr>
        <w:t xml:space="preserve"> Sb.</w:t>
      </w:r>
    </w:p>
    <w:p w:rsidR="0071788C" w:rsidRDefault="0071788C" w:rsidP="0071788C">
      <w:pPr>
        <w:pStyle w:val="Zpat"/>
        <w:tabs>
          <w:tab w:val="left" w:pos="708"/>
        </w:tabs>
        <w:rPr>
          <w:sz w:val="24"/>
          <w:szCs w:val="24"/>
        </w:rPr>
      </w:pPr>
    </w:p>
    <w:p w:rsidR="0071788C" w:rsidRDefault="007E4805" w:rsidP="0071788C">
      <w:pPr>
        <w:pStyle w:val="Zpat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Názvy, čísla v rejstříku Ú</w:t>
      </w:r>
      <w:r w:rsidR="0071788C">
        <w:rPr>
          <w:b/>
          <w:sz w:val="24"/>
          <w:szCs w:val="24"/>
        </w:rPr>
        <w:t>středního seznamu</w:t>
      </w:r>
      <w:r>
        <w:rPr>
          <w:b/>
          <w:sz w:val="24"/>
          <w:szCs w:val="24"/>
        </w:rPr>
        <w:t xml:space="preserve"> kulturních památek České republiky</w:t>
      </w:r>
      <w:r w:rsidR="0071788C">
        <w:rPr>
          <w:b/>
          <w:sz w:val="24"/>
          <w:szCs w:val="24"/>
        </w:rPr>
        <w:t>, charakteristiky a trvalé umístění národních kulturních památek prohlášených tímto nařízením</w:t>
      </w:r>
    </w:p>
    <w:p w:rsidR="0071788C" w:rsidRDefault="0071788C" w:rsidP="0071788C">
      <w:pPr>
        <w:pStyle w:val="Nadpis1"/>
        <w:jc w:val="both"/>
        <w:rPr>
          <w:b w:val="0"/>
        </w:rPr>
      </w:pPr>
    </w:p>
    <w:p w:rsidR="0071788C" w:rsidRDefault="0071788C" w:rsidP="00E27F4B">
      <w:pPr>
        <w:pStyle w:val="Zkladntextodsazen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a) v hlavním městě Praze</w:t>
      </w:r>
    </w:p>
    <w:p w:rsidR="00E27F4B" w:rsidRDefault="00E27F4B" w:rsidP="00E27F4B">
      <w:pPr>
        <w:pStyle w:val="Zkladntextodsazen2"/>
        <w:spacing w:after="0" w:line="240" w:lineRule="auto"/>
        <w:rPr>
          <w:b/>
          <w:sz w:val="24"/>
          <w:szCs w:val="24"/>
        </w:rPr>
      </w:pPr>
    </w:p>
    <w:p w:rsidR="0071788C" w:rsidRDefault="00E27F4B" w:rsidP="00E27F4B">
      <w:pPr>
        <w:pStyle w:val="Zkladntextodsazen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71788C" w:rsidRDefault="0071788C" w:rsidP="00AB1630">
      <w:pPr>
        <w:pStyle w:val="Zkladntextodsazen2"/>
        <w:tabs>
          <w:tab w:val="left" w:pos="3261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Pr="00654F83">
        <w:rPr>
          <w:b/>
          <w:sz w:val="24"/>
          <w:szCs w:val="24"/>
        </w:rPr>
        <w:t>Žlutický kancionál</w:t>
      </w:r>
    </w:p>
    <w:p w:rsidR="0071788C" w:rsidRDefault="007E4805" w:rsidP="00E27F4B">
      <w:pPr>
        <w:pStyle w:val="Zkladntextodsazen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71788C">
        <w:rPr>
          <w:sz w:val="24"/>
          <w:szCs w:val="24"/>
        </w:rPr>
        <w:t xml:space="preserve">středního </w:t>
      </w:r>
    </w:p>
    <w:p w:rsidR="00AB1630" w:rsidRDefault="00AB1630" w:rsidP="00AB1630">
      <w:pPr>
        <w:pStyle w:val="Zkladntextodsazen2"/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 w:rsidR="007E4805">
        <w:rPr>
          <w:sz w:val="24"/>
          <w:szCs w:val="24"/>
        </w:rPr>
        <w:t xml:space="preserve"> kulturních památek </w:t>
      </w:r>
    </w:p>
    <w:p w:rsidR="0071788C" w:rsidRDefault="00AB1630" w:rsidP="00AB1630">
      <w:pPr>
        <w:pStyle w:val="Zkladntextodsazen2"/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 xml:space="preserve">: </w:t>
      </w:r>
      <w:r w:rsidR="0071788C">
        <w:rPr>
          <w:sz w:val="24"/>
          <w:szCs w:val="24"/>
        </w:rPr>
        <w:tab/>
        <w:t>105557</w:t>
      </w:r>
    </w:p>
    <w:p w:rsidR="0071788C" w:rsidRDefault="0071788C" w:rsidP="00AB1630">
      <w:pPr>
        <w:pStyle w:val="Zkladntextodsazen"/>
        <w:tabs>
          <w:tab w:val="left" w:pos="3261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Charakteristika:</w:t>
      </w:r>
      <w:r>
        <w:rPr>
          <w:sz w:val="24"/>
          <w:szCs w:val="24"/>
        </w:rPr>
        <w:tab/>
        <w:t>iluminovaný rukopis vytvořený mezi roky 1558 až 1565</w:t>
      </w:r>
    </w:p>
    <w:p w:rsidR="0071788C" w:rsidRDefault="0071788C" w:rsidP="00AB1630">
      <w:pPr>
        <w:pStyle w:val="Zkladntextodsazen"/>
        <w:tabs>
          <w:tab w:val="left" w:pos="3261"/>
        </w:tabs>
        <w:spacing w:after="0"/>
        <w:ind w:left="0" w:firstLine="283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  <w:t>ve sbírkách Památníku národního písemnictví v Praze</w:t>
      </w:r>
    </w:p>
    <w:p w:rsidR="0071788C" w:rsidRDefault="0071788C" w:rsidP="00E27F4B">
      <w:pPr>
        <w:tabs>
          <w:tab w:val="left" w:pos="2694"/>
        </w:tabs>
        <w:rPr>
          <w:sz w:val="24"/>
          <w:szCs w:val="24"/>
        </w:rPr>
      </w:pPr>
    </w:p>
    <w:p w:rsidR="00E27F4B" w:rsidRPr="00E27F4B" w:rsidRDefault="00E27F4B" w:rsidP="00E27F4B">
      <w:pPr>
        <w:tabs>
          <w:tab w:val="left" w:pos="2694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</w:p>
    <w:p w:rsidR="0071788C" w:rsidRPr="0080052E" w:rsidRDefault="0071788C" w:rsidP="00AB1630">
      <w:pPr>
        <w:pStyle w:val="Zkladntextodsazen2"/>
        <w:tabs>
          <w:tab w:val="left" w:pos="3261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Pr="0080052E">
        <w:rPr>
          <w:b/>
          <w:sz w:val="24"/>
          <w:szCs w:val="24"/>
        </w:rPr>
        <w:t>Madona z Veveří</w:t>
      </w:r>
    </w:p>
    <w:p w:rsidR="0071788C" w:rsidRDefault="00AB1630" w:rsidP="00E27F4B">
      <w:pPr>
        <w:pStyle w:val="Zkladntextodsazen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71788C">
        <w:rPr>
          <w:sz w:val="24"/>
          <w:szCs w:val="24"/>
        </w:rPr>
        <w:t xml:space="preserve">středního </w:t>
      </w:r>
    </w:p>
    <w:p w:rsidR="00AB1630" w:rsidRDefault="00AB1630" w:rsidP="005F201C">
      <w:pPr>
        <w:pStyle w:val="Zkladntextodsazen2"/>
        <w:tabs>
          <w:tab w:val="left" w:pos="1134"/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>
        <w:rPr>
          <w:sz w:val="24"/>
          <w:szCs w:val="24"/>
        </w:rPr>
        <w:t xml:space="preserve"> kulturních památek</w:t>
      </w:r>
    </w:p>
    <w:p w:rsidR="0071788C" w:rsidRDefault="00AB1630" w:rsidP="00AB1630">
      <w:pPr>
        <w:pStyle w:val="Zkladntextodsazen2"/>
        <w:tabs>
          <w:tab w:val="left" w:pos="1134"/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 xml:space="preserve">: </w:t>
      </w:r>
      <w:r w:rsidR="0071788C">
        <w:rPr>
          <w:sz w:val="24"/>
          <w:szCs w:val="24"/>
        </w:rPr>
        <w:tab/>
        <w:t>105489</w:t>
      </w:r>
    </w:p>
    <w:p w:rsidR="0071788C" w:rsidRDefault="0071788C" w:rsidP="00AB1630">
      <w:pPr>
        <w:pStyle w:val="Zkladntextodsazen"/>
        <w:tabs>
          <w:tab w:val="left" w:pos="3261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Charakteristika:</w:t>
      </w:r>
      <w:r>
        <w:rPr>
          <w:sz w:val="24"/>
          <w:szCs w:val="24"/>
        </w:rPr>
        <w:tab/>
        <w:t>deskový obraz ze 14. století</w:t>
      </w:r>
    </w:p>
    <w:p w:rsidR="0071788C" w:rsidRDefault="0071788C" w:rsidP="00AB1630">
      <w:pPr>
        <w:pStyle w:val="Zkladntextodsazen"/>
        <w:tabs>
          <w:tab w:val="left" w:pos="3261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  <w:t>ve sbírkách Národní galerie v</w:t>
      </w:r>
      <w:r w:rsidR="00E27F4B">
        <w:rPr>
          <w:sz w:val="24"/>
          <w:szCs w:val="24"/>
        </w:rPr>
        <w:t> </w:t>
      </w:r>
      <w:r>
        <w:rPr>
          <w:sz w:val="24"/>
          <w:szCs w:val="24"/>
        </w:rPr>
        <w:t>Praze</w:t>
      </w:r>
    </w:p>
    <w:p w:rsidR="00E27F4B" w:rsidRDefault="00E27F4B" w:rsidP="00E27F4B">
      <w:pPr>
        <w:pStyle w:val="Zkladntextodsazen"/>
        <w:spacing w:after="0"/>
        <w:ind w:left="0" w:firstLine="283"/>
        <w:jc w:val="both"/>
        <w:rPr>
          <w:sz w:val="24"/>
          <w:szCs w:val="24"/>
        </w:rPr>
      </w:pPr>
    </w:p>
    <w:p w:rsidR="00E27F4B" w:rsidRPr="00E27F4B" w:rsidRDefault="00E27F4B" w:rsidP="00E27F4B">
      <w:pPr>
        <w:pStyle w:val="Zkladntextodsazen"/>
        <w:spacing w:after="0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71788C" w:rsidRPr="007B2E1D" w:rsidRDefault="0071788C" w:rsidP="00AB1630">
      <w:pPr>
        <w:pStyle w:val="Zkladntextodsazen"/>
        <w:tabs>
          <w:tab w:val="left" w:pos="3261"/>
        </w:tabs>
        <w:spacing w:after="0"/>
        <w:ind w:left="0" w:firstLine="283"/>
        <w:jc w:val="both"/>
        <w:rPr>
          <w:sz w:val="24"/>
          <w:szCs w:val="24"/>
        </w:rPr>
      </w:pPr>
      <w:r w:rsidRPr="007B2E1D">
        <w:rPr>
          <w:sz w:val="24"/>
          <w:szCs w:val="24"/>
        </w:rPr>
        <w:t>Název:</w:t>
      </w:r>
      <w:r w:rsidR="00E27F4B">
        <w:rPr>
          <w:b/>
          <w:sz w:val="24"/>
          <w:szCs w:val="24"/>
        </w:rPr>
        <w:tab/>
      </w:r>
      <w:r w:rsidR="006A15F5">
        <w:rPr>
          <w:b/>
          <w:sz w:val="24"/>
          <w:szCs w:val="24"/>
        </w:rPr>
        <w:t xml:space="preserve">Astronomické hodiny </w:t>
      </w:r>
      <w:proofErr w:type="spellStart"/>
      <w:r w:rsidR="006A15F5">
        <w:rPr>
          <w:b/>
          <w:sz w:val="24"/>
          <w:szCs w:val="24"/>
        </w:rPr>
        <w:t>Engelberta</w:t>
      </w:r>
      <w:proofErr w:type="spellEnd"/>
      <w:r w:rsidRPr="007B2E1D">
        <w:rPr>
          <w:b/>
          <w:sz w:val="24"/>
          <w:szCs w:val="24"/>
        </w:rPr>
        <w:t xml:space="preserve"> </w:t>
      </w:r>
      <w:proofErr w:type="spellStart"/>
      <w:r w:rsidRPr="007B2E1D">
        <w:rPr>
          <w:b/>
          <w:sz w:val="24"/>
          <w:szCs w:val="24"/>
        </w:rPr>
        <w:t>Seigeho</w:t>
      </w:r>
      <w:proofErr w:type="spellEnd"/>
    </w:p>
    <w:p w:rsidR="0071788C" w:rsidRDefault="0071788C" w:rsidP="00E27F4B">
      <w:pPr>
        <w:tabs>
          <w:tab w:val="left" w:pos="269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Číslo v rejstříku </w:t>
      </w:r>
      <w:r w:rsidR="00AB1630">
        <w:rPr>
          <w:sz w:val="24"/>
          <w:szCs w:val="24"/>
        </w:rPr>
        <w:t>Ú</w:t>
      </w:r>
      <w:r>
        <w:rPr>
          <w:sz w:val="24"/>
          <w:szCs w:val="24"/>
        </w:rPr>
        <w:t>středního</w:t>
      </w:r>
    </w:p>
    <w:p w:rsidR="00AB1630" w:rsidRDefault="00AB1630" w:rsidP="005F201C">
      <w:pPr>
        <w:tabs>
          <w:tab w:val="left" w:pos="1418"/>
          <w:tab w:val="left" w:pos="2127"/>
          <w:tab w:val="left" w:pos="2977"/>
        </w:tabs>
        <w:ind w:left="284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>
        <w:rPr>
          <w:sz w:val="24"/>
          <w:szCs w:val="24"/>
        </w:rPr>
        <w:t xml:space="preserve"> kulturních památek </w:t>
      </w:r>
    </w:p>
    <w:p w:rsidR="0071788C" w:rsidRDefault="00AB1630" w:rsidP="00AB1630">
      <w:pPr>
        <w:tabs>
          <w:tab w:val="left" w:pos="1418"/>
          <w:tab w:val="left" w:pos="2127"/>
          <w:tab w:val="left" w:pos="3261"/>
        </w:tabs>
        <w:ind w:left="284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>:</w:t>
      </w:r>
      <w:r w:rsidR="00035A27">
        <w:rPr>
          <w:sz w:val="24"/>
          <w:szCs w:val="24"/>
        </w:rPr>
        <w:tab/>
      </w:r>
      <w:r w:rsidR="0010063B">
        <w:rPr>
          <w:sz w:val="24"/>
          <w:szCs w:val="24"/>
        </w:rPr>
        <w:tab/>
      </w:r>
      <w:r w:rsidR="0071788C">
        <w:rPr>
          <w:sz w:val="24"/>
          <w:szCs w:val="24"/>
        </w:rPr>
        <w:t>105555</w:t>
      </w:r>
    </w:p>
    <w:p w:rsidR="0071788C" w:rsidRDefault="0071788C" w:rsidP="00AB1630">
      <w:pPr>
        <w:tabs>
          <w:tab w:val="left" w:pos="2127"/>
          <w:tab w:val="left" w:pos="2694"/>
          <w:tab w:val="left" w:pos="326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Cha</w:t>
      </w:r>
      <w:r w:rsidR="00035A27">
        <w:rPr>
          <w:sz w:val="24"/>
          <w:szCs w:val="24"/>
        </w:rPr>
        <w:t>rakteristika:</w:t>
      </w:r>
      <w:r w:rsidR="00035A27">
        <w:rPr>
          <w:sz w:val="24"/>
          <w:szCs w:val="24"/>
        </w:rPr>
        <w:tab/>
      </w:r>
      <w:r w:rsidR="005F201C">
        <w:rPr>
          <w:sz w:val="24"/>
          <w:szCs w:val="24"/>
        </w:rPr>
        <w:tab/>
      </w:r>
      <w:r w:rsidR="005F201C">
        <w:rPr>
          <w:sz w:val="24"/>
          <w:szCs w:val="24"/>
        </w:rPr>
        <w:tab/>
      </w:r>
      <w:r>
        <w:rPr>
          <w:sz w:val="24"/>
          <w:szCs w:val="24"/>
        </w:rPr>
        <w:t>astronomické hodiny z 2. poloviny 18. století</w:t>
      </w:r>
    </w:p>
    <w:p w:rsidR="0071788C" w:rsidRDefault="0071788C" w:rsidP="00AB1630">
      <w:pPr>
        <w:tabs>
          <w:tab w:val="left" w:pos="2127"/>
          <w:tab w:val="left" w:pos="326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Tr</w:t>
      </w:r>
      <w:r w:rsidR="00035A27">
        <w:rPr>
          <w:sz w:val="24"/>
          <w:szCs w:val="24"/>
        </w:rPr>
        <w:t>valé umístění:</w:t>
      </w:r>
      <w:r w:rsidR="00035A27">
        <w:rPr>
          <w:sz w:val="24"/>
          <w:szCs w:val="24"/>
        </w:rPr>
        <w:tab/>
      </w:r>
      <w:r w:rsidR="00AB1630">
        <w:rPr>
          <w:sz w:val="24"/>
          <w:szCs w:val="24"/>
        </w:rPr>
        <w:tab/>
      </w:r>
      <w:r>
        <w:rPr>
          <w:sz w:val="24"/>
          <w:szCs w:val="24"/>
        </w:rPr>
        <w:t>ve sbírkách Národního technického muzea v</w:t>
      </w:r>
      <w:r w:rsidR="00035A27">
        <w:rPr>
          <w:sz w:val="24"/>
          <w:szCs w:val="24"/>
        </w:rPr>
        <w:t> </w:t>
      </w:r>
      <w:r>
        <w:rPr>
          <w:sz w:val="24"/>
          <w:szCs w:val="24"/>
        </w:rPr>
        <w:t>Praze</w:t>
      </w:r>
    </w:p>
    <w:p w:rsidR="00035A27" w:rsidRDefault="00035A27" w:rsidP="00035A27">
      <w:pPr>
        <w:tabs>
          <w:tab w:val="left" w:pos="2127"/>
          <w:tab w:val="left" w:pos="2694"/>
        </w:tabs>
        <w:ind w:firstLine="284"/>
        <w:rPr>
          <w:sz w:val="24"/>
          <w:szCs w:val="24"/>
        </w:rPr>
      </w:pPr>
    </w:p>
    <w:p w:rsidR="00035A27" w:rsidRPr="00035A27" w:rsidRDefault="00035A27" w:rsidP="00035A27">
      <w:pPr>
        <w:tabs>
          <w:tab w:val="left" w:pos="2127"/>
          <w:tab w:val="left" w:pos="2694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71788C" w:rsidRPr="007B2E1D" w:rsidRDefault="00035A27" w:rsidP="00AB1630">
      <w:pPr>
        <w:tabs>
          <w:tab w:val="left" w:pos="1418"/>
          <w:tab w:val="left" w:pos="2127"/>
          <w:tab w:val="left" w:pos="3261"/>
        </w:tabs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10063B">
        <w:rPr>
          <w:sz w:val="24"/>
          <w:szCs w:val="24"/>
        </w:rPr>
        <w:tab/>
      </w:r>
      <w:r w:rsidR="005F201C">
        <w:rPr>
          <w:sz w:val="24"/>
          <w:szCs w:val="24"/>
        </w:rPr>
        <w:tab/>
      </w:r>
      <w:r w:rsidR="0071788C">
        <w:rPr>
          <w:b/>
          <w:sz w:val="24"/>
          <w:szCs w:val="24"/>
        </w:rPr>
        <w:t>Soubor dvou renesančních sextantů</w:t>
      </w:r>
    </w:p>
    <w:p w:rsidR="0071788C" w:rsidRPr="00DB2F5A" w:rsidRDefault="005F201C" w:rsidP="00AB1630">
      <w:pPr>
        <w:pStyle w:val="Zkladntext"/>
        <w:tabs>
          <w:tab w:val="left" w:pos="3261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1788C" w:rsidRPr="00DB2F5A">
        <w:rPr>
          <w:b/>
          <w:sz w:val="24"/>
          <w:szCs w:val="24"/>
        </w:rPr>
        <w:t xml:space="preserve">Sextant </w:t>
      </w:r>
      <w:proofErr w:type="spellStart"/>
      <w:r w:rsidR="0071788C" w:rsidRPr="00DB2F5A">
        <w:rPr>
          <w:b/>
          <w:sz w:val="24"/>
          <w:szCs w:val="24"/>
        </w:rPr>
        <w:t>Josta</w:t>
      </w:r>
      <w:proofErr w:type="spellEnd"/>
      <w:r w:rsidR="0071788C" w:rsidRPr="00DB2F5A">
        <w:rPr>
          <w:b/>
          <w:sz w:val="24"/>
          <w:szCs w:val="24"/>
        </w:rPr>
        <w:t xml:space="preserve"> </w:t>
      </w:r>
      <w:proofErr w:type="spellStart"/>
      <w:r w:rsidR="0071788C" w:rsidRPr="00DB2F5A">
        <w:rPr>
          <w:b/>
          <w:sz w:val="24"/>
          <w:szCs w:val="24"/>
        </w:rPr>
        <w:t>Bürgiho</w:t>
      </w:r>
      <w:proofErr w:type="spellEnd"/>
    </w:p>
    <w:p w:rsidR="0071788C" w:rsidRDefault="0071788C" w:rsidP="00035A27">
      <w:pPr>
        <w:pStyle w:val="Zkladntex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Číslo v rejstříku </w:t>
      </w:r>
      <w:r w:rsidR="00AB1630">
        <w:rPr>
          <w:sz w:val="24"/>
          <w:szCs w:val="24"/>
        </w:rPr>
        <w:t>Ú</w:t>
      </w:r>
      <w:r>
        <w:rPr>
          <w:sz w:val="24"/>
          <w:szCs w:val="24"/>
        </w:rPr>
        <w:t>středního</w:t>
      </w:r>
    </w:p>
    <w:p w:rsidR="00AB1630" w:rsidRDefault="004F09AD" w:rsidP="005F201C">
      <w:pPr>
        <w:pStyle w:val="Zkladntext"/>
        <w:tabs>
          <w:tab w:val="left" w:pos="1134"/>
          <w:tab w:val="left" w:pos="297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 w:rsidR="00AB1630">
        <w:rPr>
          <w:sz w:val="24"/>
          <w:szCs w:val="24"/>
        </w:rPr>
        <w:t xml:space="preserve"> kulturních památek</w:t>
      </w:r>
    </w:p>
    <w:p w:rsidR="0071788C" w:rsidRDefault="00AB1630" w:rsidP="00AB1630">
      <w:pPr>
        <w:pStyle w:val="Zkladntext"/>
        <w:tabs>
          <w:tab w:val="left" w:pos="1134"/>
          <w:tab w:val="left" w:pos="326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>:</w:t>
      </w:r>
      <w:r w:rsidR="00035A27">
        <w:rPr>
          <w:sz w:val="24"/>
          <w:szCs w:val="24"/>
        </w:rPr>
        <w:tab/>
      </w:r>
      <w:r w:rsidR="0071788C">
        <w:rPr>
          <w:sz w:val="24"/>
          <w:szCs w:val="24"/>
        </w:rPr>
        <w:t>105586</w:t>
      </w:r>
    </w:p>
    <w:p w:rsidR="0071788C" w:rsidRDefault="0071788C" w:rsidP="00AB1630">
      <w:pPr>
        <w:pStyle w:val="Zkladntext"/>
        <w:tabs>
          <w:tab w:val="left" w:pos="326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Ch</w:t>
      </w:r>
      <w:r w:rsidR="00035A27">
        <w:rPr>
          <w:sz w:val="24"/>
          <w:szCs w:val="24"/>
        </w:rPr>
        <w:t>arakteristika:</w:t>
      </w:r>
      <w:r w:rsidR="00035A27">
        <w:rPr>
          <w:sz w:val="24"/>
          <w:szCs w:val="24"/>
        </w:rPr>
        <w:tab/>
      </w:r>
      <w:r>
        <w:rPr>
          <w:sz w:val="24"/>
          <w:szCs w:val="24"/>
        </w:rPr>
        <w:t>sextant z doby kolem roku 1600</w:t>
      </w:r>
    </w:p>
    <w:p w:rsidR="006A15F5" w:rsidRPr="009A2572" w:rsidRDefault="006A15F5" w:rsidP="00AB1630">
      <w:pPr>
        <w:pStyle w:val="Zkladntext"/>
        <w:tabs>
          <w:tab w:val="left" w:pos="326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  <w:t>ve sbírkách Národního technického muzea v Praze</w:t>
      </w:r>
    </w:p>
    <w:p w:rsidR="00035A27" w:rsidRDefault="00035A27" w:rsidP="00035A27">
      <w:pPr>
        <w:pStyle w:val="Zkladntext"/>
        <w:ind w:firstLine="284"/>
        <w:rPr>
          <w:sz w:val="24"/>
          <w:szCs w:val="24"/>
        </w:rPr>
      </w:pPr>
    </w:p>
    <w:p w:rsidR="0071788C" w:rsidRDefault="005F201C" w:rsidP="004F09AD">
      <w:pPr>
        <w:pStyle w:val="Zkladntext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1788C" w:rsidRPr="00DB2F5A">
        <w:rPr>
          <w:b/>
          <w:sz w:val="24"/>
          <w:szCs w:val="24"/>
        </w:rPr>
        <w:t>Sextant</w:t>
      </w:r>
      <w:r w:rsidR="0071788C">
        <w:rPr>
          <w:b/>
          <w:sz w:val="24"/>
          <w:szCs w:val="24"/>
        </w:rPr>
        <w:t xml:space="preserve"> </w:t>
      </w:r>
      <w:proofErr w:type="spellStart"/>
      <w:r w:rsidR="0071788C" w:rsidRPr="00035A27">
        <w:rPr>
          <w:b/>
          <w:sz w:val="24"/>
          <w:szCs w:val="24"/>
        </w:rPr>
        <w:t>Erasma</w:t>
      </w:r>
      <w:proofErr w:type="spellEnd"/>
      <w:r w:rsidR="0071788C" w:rsidRPr="00035A27">
        <w:rPr>
          <w:b/>
          <w:sz w:val="24"/>
          <w:szCs w:val="24"/>
        </w:rPr>
        <w:t xml:space="preserve"> </w:t>
      </w:r>
      <w:proofErr w:type="spellStart"/>
      <w:r w:rsidR="0071788C" w:rsidRPr="00035A27">
        <w:rPr>
          <w:b/>
          <w:sz w:val="24"/>
          <w:szCs w:val="24"/>
        </w:rPr>
        <w:t>Habermela</w:t>
      </w:r>
      <w:proofErr w:type="spellEnd"/>
      <w:r w:rsidR="0071788C">
        <w:t xml:space="preserve"> </w:t>
      </w:r>
    </w:p>
    <w:p w:rsidR="0071788C" w:rsidRDefault="004F09AD" w:rsidP="00035A27">
      <w:pPr>
        <w:pStyle w:val="Zkladntext"/>
        <w:ind w:firstLine="284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71788C">
        <w:rPr>
          <w:sz w:val="24"/>
          <w:szCs w:val="24"/>
        </w:rPr>
        <w:t>středního</w:t>
      </w:r>
    </w:p>
    <w:p w:rsidR="004F09AD" w:rsidRDefault="00DD7420" w:rsidP="005F201C">
      <w:pPr>
        <w:pStyle w:val="Zkladntext"/>
        <w:tabs>
          <w:tab w:val="left" w:pos="297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 w:rsidR="004F09AD">
        <w:rPr>
          <w:sz w:val="24"/>
          <w:szCs w:val="24"/>
        </w:rPr>
        <w:t xml:space="preserve"> kulturních památek</w:t>
      </w:r>
    </w:p>
    <w:p w:rsidR="0071788C" w:rsidRPr="00DB2F5A" w:rsidRDefault="004F09AD" w:rsidP="004F09AD">
      <w:pPr>
        <w:pStyle w:val="Zkladntext"/>
        <w:tabs>
          <w:tab w:val="left" w:pos="326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>:</w:t>
      </w:r>
      <w:r w:rsidR="00035A27">
        <w:rPr>
          <w:sz w:val="24"/>
          <w:szCs w:val="24"/>
        </w:rPr>
        <w:tab/>
      </w:r>
      <w:r w:rsidR="0071788C">
        <w:rPr>
          <w:sz w:val="24"/>
          <w:szCs w:val="24"/>
        </w:rPr>
        <w:t>105586</w:t>
      </w:r>
    </w:p>
    <w:p w:rsidR="0071788C" w:rsidRDefault="0071788C" w:rsidP="004F09AD">
      <w:pPr>
        <w:pStyle w:val="Zkladntext"/>
        <w:tabs>
          <w:tab w:val="left" w:pos="3261"/>
        </w:tabs>
        <w:ind w:firstLine="284"/>
        <w:rPr>
          <w:sz w:val="24"/>
          <w:szCs w:val="24"/>
        </w:rPr>
      </w:pPr>
      <w:r w:rsidRPr="00DB2F5A">
        <w:rPr>
          <w:sz w:val="24"/>
          <w:szCs w:val="24"/>
        </w:rPr>
        <w:t>Charakteristika</w:t>
      </w:r>
      <w:r>
        <w:rPr>
          <w:sz w:val="24"/>
          <w:szCs w:val="24"/>
        </w:rPr>
        <w:t>:</w:t>
      </w:r>
      <w:r w:rsidR="00035A27">
        <w:rPr>
          <w:sz w:val="24"/>
          <w:szCs w:val="24"/>
        </w:rPr>
        <w:tab/>
      </w:r>
      <w:r w:rsidRPr="009A2572">
        <w:rPr>
          <w:sz w:val="24"/>
          <w:szCs w:val="24"/>
        </w:rPr>
        <w:t>sextant z roku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1600</w:t>
      </w:r>
    </w:p>
    <w:p w:rsidR="0071788C" w:rsidRPr="009A2572" w:rsidRDefault="00035A27" w:rsidP="004F09AD">
      <w:pPr>
        <w:pStyle w:val="Zkladntext"/>
        <w:tabs>
          <w:tab w:val="left" w:pos="326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</w:r>
      <w:r w:rsidR="0071788C">
        <w:rPr>
          <w:sz w:val="24"/>
          <w:szCs w:val="24"/>
        </w:rPr>
        <w:t>ve sbírkách Národního technického muzea v Praze</w:t>
      </w:r>
    </w:p>
    <w:p w:rsidR="0071788C" w:rsidRDefault="0071788C" w:rsidP="00E27F4B">
      <w:pPr>
        <w:pStyle w:val="Zkladntext"/>
        <w:rPr>
          <w:sz w:val="24"/>
          <w:szCs w:val="24"/>
        </w:rPr>
      </w:pPr>
    </w:p>
    <w:p w:rsidR="0071788C" w:rsidRDefault="0071788C" w:rsidP="00E27F4B">
      <w:pPr>
        <w:pStyle w:val="Zkladntext"/>
        <w:ind w:left="2694" w:hanging="2694"/>
        <w:rPr>
          <w:b/>
          <w:sz w:val="24"/>
          <w:szCs w:val="24"/>
        </w:rPr>
      </w:pPr>
    </w:p>
    <w:p w:rsidR="0071788C" w:rsidRDefault="0071788C" w:rsidP="00E27F4B">
      <w:pPr>
        <w:pStyle w:val="Zkladntext"/>
        <w:ind w:left="2694" w:hanging="269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 ve Středočeském kraji</w:t>
      </w:r>
    </w:p>
    <w:p w:rsidR="0071788C" w:rsidRDefault="0071788C" w:rsidP="00E27F4B">
      <w:pPr>
        <w:pStyle w:val="Zkladntext"/>
        <w:ind w:left="2694" w:hanging="2694"/>
        <w:rPr>
          <w:b/>
          <w:sz w:val="24"/>
          <w:szCs w:val="24"/>
        </w:rPr>
      </w:pPr>
    </w:p>
    <w:p w:rsidR="0071788C" w:rsidRDefault="0071788C" w:rsidP="00C06BCE">
      <w:pPr>
        <w:pStyle w:val="Zkladntextodsazen2"/>
        <w:tabs>
          <w:tab w:val="left" w:pos="3261"/>
        </w:tabs>
        <w:spacing w:after="0" w:line="240" w:lineRule="auto"/>
        <w:ind w:hanging="283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Staroboleslavské palladium</w:t>
      </w:r>
    </w:p>
    <w:p w:rsidR="0071788C" w:rsidRDefault="00C06BCE" w:rsidP="00C06BCE">
      <w:pPr>
        <w:pStyle w:val="Zkladntextodsazen2"/>
        <w:spacing w:after="0"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71788C">
        <w:rPr>
          <w:sz w:val="24"/>
          <w:szCs w:val="24"/>
        </w:rPr>
        <w:t>středního</w:t>
      </w:r>
    </w:p>
    <w:p w:rsidR="00C06BCE" w:rsidRDefault="00C06BCE" w:rsidP="00C06BCE">
      <w:pPr>
        <w:pStyle w:val="Zkladntextodsazen2"/>
        <w:tabs>
          <w:tab w:val="left" w:pos="2977"/>
        </w:tabs>
        <w:spacing w:after="0"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>
        <w:rPr>
          <w:sz w:val="24"/>
          <w:szCs w:val="24"/>
        </w:rPr>
        <w:t xml:space="preserve"> kulturních památek</w:t>
      </w:r>
    </w:p>
    <w:p w:rsidR="0071788C" w:rsidRDefault="00C06BCE" w:rsidP="00C06BCE">
      <w:pPr>
        <w:pStyle w:val="Zkladntextodsazen2"/>
        <w:tabs>
          <w:tab w:val="left" w:pos="3261"/>
        </w:tabs>
        <w:spacing w:after="0"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 xml:space="preserve">: </w:t>
      </w:r>
      <w:r w:rsidR="0071788C">
        <w:rPr>
          <w:sz w:val="24"/>
          <w:szCs w:val="24"/>
        </w:rPr>
        <w:tab/>
        <w:t>71383/32-5198</w:t>
      </w:r>
    </w:p>
    <w:p w:rsidR="0071788C" w:rsidRDefault="0071788C" w:rsidP="00C06BCE">
      <w:pPr>
        <w:pStyle w:val="Zkladntextodsazen2"/>
        <w:tabs>
          <w:tab w:val="left" w:pos="3261"/>
        </w:tabs>
        <w:spacing w:after="0" w:line="240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Charakteristika:</w:t>
      </w:r>
      <w:r>
        <w:rPr>
          <w:sz w:val="24"/>
          <w:szCs w:val="24"/>
        </w:rPr>
        <w:tab/>
        <w:t>měděný reliéf z doby od konce 14. do poloviny 15. století</w:t>
      </w:r>
    </w:p>
    <w:p w:rsidR="0071788C" w:rsidRDefault="0071788C" w:rsidP="00C06BCE">
      <w:pPr>
        <w:pStyle w:val="Zkladntextodsazen2"/>
        <w:tabs>
          <w:tab w:val="left" w:pos="3261"/>
        </w:tabs>
        <w:spacing w:after="0" w:line="240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  <w:t>v kostele Nanebevzetí Panny Marie ve Staré Boleslavi, obec Brandýs nad Labem – Stará Boleslav, katastrální území Stará Boleslav, okres Praha východ</w:t>
      </w:r>
    </w:p>
    <w:p w:rsidR="0071788C" w:rsidRDefault="0071788C" w:rsidP="00E27F4B">
      <w:pPr>
        <w:pStyle w:val="Zkladntextodsazen2"/>
        <w:spacing w:after="0" w:line="240" w:lineRule="auto"/>
        <w:rPr>
          <w:sz w:val="24"/>
          <w:szCs w:val="24"/>
        </w:rPr>
      </w:pPr>
    </w:p>
    <w:p w:rsidR="0071788C" w:rsidRDefault="0071788C" w:rsidP="00E27F4B">
      <w:pPr>
        <w:tabs>
          <w:tab w:val="left" w:pos="2694"/>
        </w:tabs>
        <w:rPr>
          <w:b/>
          <w:sz w:val="24"/>
          <w:szCs w:val="24"/>
        </w:rPr>
      </w:pPr>
    </w:p>
    <w:p w:rsidR="0071788C" w:rsidRDefault="0071788C" w:rsidP="00E27F4B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c) v Jihočeském kraji</w:t>
      </w:r>
    </w:p>
    <w:p w:rsidR="0071788C" w:rsidRDefault="0071788C" w:rsidP="00E27F4B">
      <w:pPr>
        <w:tabs>
          <w:tab w:val="left" w:pos="2694"/>
        </w:tabs>
        <w:rPr>
          <w:b/>
          <w:sz w:val="24"/>
          <w:szCs w:val="24"/>
        </w:rPr>
      </w:pPr>
    </w:p>
    <w:p w:rsidR="0010063B" w:rsidRPr="0010063B" w:rsidRDefault="0010063B" w:rsidP="0010063B">
      <w:pPr>
        <w:pStyle w:val="Zkladntext"/>
        <w:numPr>
          <w:ilvl w:val="0"/>
          <w:numId w:val="4"/>
        </w:numPr>
        <w:ind w:hanging="720"/>
        <w:rPr>
          <w:b/>
          <w:sz w:val="24"/>
          <w:szCs w:val="24"/>
        </w:rPr>
      </w:pPr>
    </w:p>
    <w:p w:rsidR="0071788C" w:rsidRDefault="0071788C" w:rsidP="002025B4">
      <w:pPr>
        <w:pStyle w:val="Zkladntext"/>
        <w:tabs>
          <w:tab w:val="left" w:pos="3261"/>
        </w:tabs>
        <w:ind w:left="2694" w:hanging="2694"/>
        <w:rPr>
          <w:b/>
          <w:sz w:val="24"/>
          <w:szCs w:val="24"/>
        </w:rPr>
      </w:pPr>
      <w:r>
        <w:rPr>
          <w:sz w:val="24"/>
          <w:szCs w:val="24"/>
        </w:rPr>
        <w:t xml:space="preserve">Název: </w:t>
      </w:r>
      <w:r>
        <w:rPr>
          <w:sz w:val="24"/>
          <w:szCs w:val="24"/>
        </w:rPr>
        <w:tab/>
      </w:r>
      <w:r w:rsidR="00E709A2">
        <w:rPr>
          <w:sz w:val="24"/>
          <w:szCs w:val="24"/>
        </w:rPr>
        <w:tab/>
      </w:r>
      <w:r w:rsidRPr="00953FD9">
        <w:rPr>
          <w:b/>
          <w:sz w:val="24"/>
          <w:szCs w:val="24"/>
        </w:rPr>
        <w:t xml:space="preserve">Oltářní křídla z </w:t>
      </w:r>
      <w:proofErr w:type="spellStart"/>
      <w:r w:rsidRPr="00953FD9">
        <w:rPr>
          <w:b/>
          <w:sz w:val="24"/>
          <w:szCs w:val="24"/>
        </w:rPr>
        <w:t>Roudník</w:t>
      </w:r>
      <w:proofErr w:type="spellEnd"/>
    </w:p>
    <w:p w:rsidR="0071788C" w:rsidRDefault="002025B4" w:rsidP="00E27F4B">
      <w:pPr>
        <w:pStyle w:val="Zkladntext"/>
        <w:ind w:left="2694" w:hanging="2694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E709A2">
        <w:rPr>
          <w:sz w:val="24"/>
          <w:szCs w:val="24"/>
        </w:rPr>
        <w:t>středního</w:t>
      </w:r>
    </w:p>
    <w:p w:rsidR="002025B4" w:rsidRDefault="002025B4" w:rsidP="00E709A2">
      <w:pPr>
        <w:pStyle w:val="Zkladntext"/>
        <w:tabs>
          <w:tab w:val="left" w:pos="2835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>
        <w:rPr>
          <w:sz w:val="24"/>
          <w:szCs w:val="24"/>
        </w:rPr>
        <w:t xml:space="preserve"> kulturních památek</w:t>
      </w:r>
    </w:p>
    <w:p w:rsidR="0071788C" w:rsidRDefault="002025B4" w:rsidP="002025B4">
      <w:pPr>
        <w:pStyle w:val="Zkladntext"/>
        <w:tabs>
          <w:tab w:val="left" w:pos="3261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 xml:space="preserve">: </w:t>
      </w:r>
      <w:r w:rsidR="0071788C">
        <w:rPr>
          <w:sz w:val="24"/>
          <w:szCs w:val="24"/>
        </w:rPr>
        <w:tab/>
      </w:r>
      <w:r w:rsidR="00E709A2">
        <w:rPr>
          <w:sz w:val="24"/>
          <w:szCs w:val="24"/>
        </w:rPr>
        <w:tab/>
      </w:r>
      <w:r w:rsidR="0071788C">
        <w:rPr>
          <w:sz w:val="24"/>
          <w:szCs w:val="24"/>
        </w:rPr>
        <w:t>54713/35-3132</w:t>
      </w:r>
    </w:p>
    <w:p w:rsidR="0071788C" w:rsidRDefault="002025B4" w:rsidP="002025B4">
      <w:pPr>
        <w:pStyle w:val="Zkladntext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Charakteristika:</w:t>
      </w:r>
      <w:r>
        <w:rPr>
          <w:sz w:val="24"/>
          <w:szCs w:val="24"/>
        </w:rPr>
        <w:tab/>
      </w:r>
      <w:r w:rsidR="0071788C">
        <w:rPr>
          <w:sz w:val="24"/>
          <w:szCs w:val="24"/>
        </w:rPr>
        <w:t>dvě oboustranné deskové malby z 80. let 15. století</w:t>
      </w:r>
    </w:p>
    <w:p w:rsidR="0071788C" w:rsidRDefault="0071788C" w:rsidP="002025B4">
      <w:pPr>
        <w:pStyle w:val="Zkladntext"/>
        <w:tabs>
          <w:tab w:val="left" w:pos="2977"/>
        </w:tabs>
        <w:ind w:left="3261" w:hanging="3261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</w:r>
      <w:r w:rsidR="002025B4">
        <w:rPr>
          <w:sz w:val="24"/>
          <w:szCs w:val="24"/>
        </w:rPr>
        <w:tab/>
      </w:r>
      <w:r>
        <w:rPr>
          <w:sz w:val="24"/>
          <w:szCs w:val="24"/>
        </w:rPr>
        <w:t xml:space="preserve">ve sbírkách Husitského muzea v Táboře, obec </w:t>
      </w:r>
      <w:r w:rsidR="00921E93" w:rsidRPr="006B6829">
        <w:rPr>
          <w:sz w:val="24"/>
          <w:szCs w:val="24"/>
        </w:rPr>
        <w:t xml:space="preserve">a </w:t>
      </w:r>
      <w:r>
        <w:rPr>
          <w:sz w:val="24"/>
          <w:szCs w:val="24"/>
        </w:rPr>
        <w:t>katastrální území</w:t>
      </w:r>
      <w:r w:rsidR="00921E93">
        <w:rPr>
          <w:sz w:val="24"/>
          <w:szCs w:val="24"/>
        </w:rPr>
        <w:t xml:space="preserve"> </w:t>
      </w:r>
      <w:r w:rsidR="00921E93" w:rsidRPr="006B6829">
        <w:rPr>
          <w:sz w:val="24"/>
          <w:szCs w:val="24"/>
        </w:rPr>
        <w:t>Tábor,</w:t>
      </w:r>
      <w:r w:rsidRPr="006B6829">
        <w:rPr>
          <w:sz w:val="24"/>
          <w:szCs w:val="24"/>
        </w:rPr>
        <w:t xml:space="preserve"> </w:t>
      </w:r>
      <w:r>
        <w:rPr>
          <w:sz w:val="24"/>
          <w:szCs w:val="24"/>
        </w:rPr>
        <w:t>okres Tábor</w:t>
      </w:r>
    </w:p>
    <w:p w:rsidR="0071788C" w:rsidRDefault="0071788C" w:rsidP="00E27F4B">
      <w:pPr>
        <w:pStyle w:val="Zkladntext"/>
        <w:ind w:left="2694" w:hanging="2694"/>
        <w:rPr>
          <w:sz w:val="24"/>
          <w:szCs w:val="24"/>
        </w:rPr>
      </w:pPr>
    </w:p>
    <w:p w:rsidR="00921E93" w:rsidRPr="00921E93" w:rsidRDefault="00921E93" w:rsidP="00E27F4B">
      <w:pPr>
        <w:pStyle w:val="Zkladntext"/>
        <w:ind w:left="2694" w:hanging="2694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71788C" w:rsidRDefault="00E709A2" w:rsidP="002025B4">
      <w:pPr>
        <w:tabs>
          <w:tab w:val="left" w:pos="3261"/>
        </w:tabs>
        <w:ind w:left="2694" w:hanging="2694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88C" w:rsidRPr="00953FD9">
        <w:rPr>
          <w:b/>
          <w:sz w:val="24"/>
          <w:szCs w:val="24"/>
        </w:rPr>
        <w:t>Vyšebrodský cyklus</w:t>
      </w:r>
    </w:p>
    <w:p w:rsidR="0071788C" w:rsidRDefault="002025B4" w:rsidP="00E27F4B">
      <w:pPr>
        <w:tabs>
          <w:tab w:val="left" w:pos="2694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71788C">
        <w:rPr>
          <w:sz w:val="24"/>
          <w:szCs w:val="24"/>
        </w:rPr>
        <w:t xml:space="preserve">středního </w:t>
      </w:r>
    </w:p>
    <w:p w:rsidR="002025B4" w:rsidRDefault="002025B4" w:rsidP="00E709A2">
      <w:pPr>
        <w:tabs>
          <w:tab w:val="left" w:pos="2694"/>
          <w:tab w:val="left" w:pos="2835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>
        <w:rPr>
          <w:sz w:val="24"/>
          <w:szCs w:val="24"/>
        </w:rPr>
        <w:t xml:space="preserve"> kulturních památek</w:t>
      </w:r>
    </w:p>
    <w:p w:rsidR="0071788C" w:rsidRDefault="002025B4" w:rsidP="002025B4">
      <w:pPr>
        <w:tabs>
          <w:tab w:val="left" w:pos="3261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 xml:space="preserve">: </w:t>
      </w:r>
      <w:r w:rsidR="0071788C">
        <w:rPr>
          <w:sz w:val="24"/>
          <w:szCs w:val="24"/>
        </w:rPr>
        <w:tab/>
      </w:r>
      <w:r w:rsidR="00E709A2">
        <w:rPr>
          <w:sz w:val="24"/>
          <w:szCs w:val="24"/>
        </w:rPr>
        <w:tab/>
      </w:r>
      <w:r w:rsidR="0071788C">
        <w:rPr>
          <w:sz w:val="24"/>
          <w:szCs w:val="24"/>
        </w:rPr>
        <w:t>10778/31-16411</w:t>
      </w:r>
    </w:p>
    <w:p w:rsidR="0071788C" w:rsidRDefault="0071788C" w:rsidP="002025B4">
      <w:pPr>
        <w:tabs>
          <w:tab w:val="left" w:pos="2694"/>
          <w:tab w:val="left" w:pos="2835"/>
          <w:tab w:val="left" w:pos="2977"/>
        </w:tabs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Charakteristika:</w:t>
      </w:r>
      <w:r>
        <w:rPr>
          <w:sz w:val="24"/>
          <w:szCs w:val="24"/>
        </w:rPr>
        <w:tab/>
      </w:r>
      <w:r w:rsidR="00E709A2">
        <w:rPr>
          <w:sz w:val="24"/>
          <w:szCs w:val="24"/>
        </w:rPr>
        <w:tab/>
      </w:r>
      <w:r w:rsidR="002025B4">
        <w:rPr>
          <w:sz w:val="24"/>
          <w:szCs w:val="24"/>
        </w:rPr>
        <w:tab/>
      </w:r>
      <w:r w:rsidR="002025B4">
        <w:rPr>
          <w:sz w:val="24"/>
          <w:szCs w:val="24"/>
        </w:rPr>
        <w:tab/>
      </w:r>
      <w:r>
        <w:rPr>
          <w:sz w:val="24"/>
          <w:szCs w:val="24"/>
        </w:rPr>
        <w:t>devět deskových oltářních obrazů z doby mezi roky 1345 až 1350</w:t>
      </w:r>
    </w:p>
    <w:p w:rsidR="0071788C" w:rsidRDefault="0071788C" w:rsidP="00477B89">
      <w:pPr>
        <w:tabs>
          <w:tab w:val="left" w:pos="3261"/>
        </w:tabs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  <w:t>v klášteře cisterciáků ve Vyšším Brodě, obec a katastrální</w:t>
      </w:r>
      <w:r w:rsidR="009D3B1D">
        <w:rPr>
          <w:sz w:val="24"/>
          <w:szCs w:val="24"/>
        </w:rPr>
        <w:t xml:space="preserve"> území</w:t>
      </w:r>
      <w:r w:rsidR="00477B89">
        <w:rPr>
          <w:sz w:val="24"/>
          <w:szCs w:val="24"/>
        </w:rPr>
        <w:t xml:space="preserve"> </w:t>
      </w:r>
      <w:r>
        <w:rPr>
          <w:sz w:val="24"/>
          <w:szCs w:val="24"/>
        </w:rPr>
        <w:t>Vyšší Brod, okres Český Krumlov</w:t>
      </w:r>
    </w:p>
    <w:p w:rsidR="0071788C" w:rsidRDefault="0071788C" w:rsidP="00E27F4B">
      <w:pPr>
        <w:tabs>
          <w:tab w:val="left" w:pos="2694"/>
        </w:tabs>
        <w:rPr>
          <w:b/>
          <w:sz w:val="24"/>
          <w:szCs w:val="24"/>
        </w:rPr>
      </w:pPr>
    </w:p>
    <w:p w:rsidR="0071788C" w:rsidRDefault="0071788C" w:rsidP="00F64425">
      <w:pPr>
        <w:pStyle w:val="Zkladntext"/>
        <w:rPr>
          <w:b/>
          <w:sz w:val="24"/>
          <w:szCs w:val="24"/>
        </w:rPr>
      </w:pPr>
    </w:p>
    <w:p w:rsidR="0071788C" w:rsidRDefault="0071788C" w:rsidP="00E27F4B">
      <w:pPr>
        <w:pStyle w:val="Zkladntext"/>
        <w:ind w:left="2694" w:hanging="2694"/>
        <w:rPr>
          <w:b/>
          <w:sz w:val="24"/>
          <w:szCs w:val="24"/>
        </w:rPr>
      </w:pPr>
      <w:r>
        <w:rPr>
          <w:b/>
          <w:sz w:val="24"/>
          <w:szCs w:val="24"/>
        </w:rPr>
        <w:t>d) v Královéhradeckém kraji</w:t>
      </w:r>
    </w:p>
    <w:p w:rsidR="0071788C" w:rsidRDefault="0071788C" w:rsidP="00E27F4B">
      <w:pPr>
        <w:pStyle w:val="Zkladntext"/>
        <w:ind w:left="2694" w:hanging="2694"/>
        <w:rPr>
          <w:b/>
          <w:sz w:val="24"/>
          <w:szCs w:val="24"/>
        </w:rPr>
      </w:pPr>
    </w:p>
    <w:p w:rsidR="0071788C" w:rsidRDefault="0071788C" w:rsidP="00477B89">
      <w:pPr>
        <w:pStyle w:val="Zkladntextodsazen2"/>
        <w:tabs>
          <w:tab w:val="left" w:pos="3261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Šlikovská</w:t>
      </w:r>
      <w:proofErr w:type="spellEnd"/>
      <w:r>
        <w:rPr>
          <w:b/>
          <w:sz w:val="24"/>
          <w:szCs w:val="24"/>
        </w:rPr>
        <w:t xml:space="preserve"> šperkovnice</w:t>
      </w:r>
    </w:p>
    <w:p w:rsidR="0071788C" w:rsidRDefault="00477B89" w:rsidP="009D3B1D">
      <w:pPr>
        <w:pStyle w:val="Zkladntextodsazen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Číslo v rejstříku Ú</w:t>
      </w:r>
      <w:r w:rsidR="0071788C">
        <w:rPr>
          <w:sz w:val="24"/>
          <w:szCs w:val="24"/>
        </w:rPr>
        <w:t>středního</w:t>
      </w:r>
    </w:p>
    <w:p w:rsidR="00477B89" w:rsidRDefault="00477B89" w:rsidP="009D3B1D">
      <w:pPr>
        <w:pStyle w:val="Zkladntextodsazen2"/>
        <w:tabs>
          <w:tab w:val="left" w:pos="297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</w:t>
      </w:r>
      <w:r w:rsidR="0071788C">
        <w:rPr>
          <w:sz w:val="24"/>
          <w:szCs w:val="24"/>
        </w:rPr>
        <w:t>eznamu</w:t>
      </w:r>
      <w:r>
        <w:rPr>
          <w:sz w:val="24"/>
          <w:szCs w:val="24"/>
        </w:rPr>
        <w:t xml:space="preserve"> kulturních památek </w:t>
      </w:r>
    </w:p>
    <w:p w:rsidR="0071788C" w:rsidRDefault="00477B89" w:rsidP="00477B89">
      <w:pPr>
        <w:pStyle w:val="Zkladntextodsazen2"/>
        <w:tabs>
          <w:tab w:val="left" w:pos="3261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České republiky</w:t>
      </w:r>
      <w:r w:rsidR="0071788C">
        <w:rPr>
          <w:sz w:val="24"/>
          <w:szCs w:val="24"/>
        </w:rPr>
        <w:t xml:space="preserve">: </w:t>
      </w:r>
      <w:r w:rsidR="0071788C">
        <w:rPr>
          <w:sz w:val="24"/>
          <w:szCs w:val="24"/>
        </w:rPr>
        <w:tab/>
        <w:t>68256/31-16367</w:t>
      </w:r>
    </w:p>
    <w:p w:rsidR="0071788C" w:rsidRDefault="0071788C" w:rsidP="00477B89">
      <w:pPr>
        <w:pStyle w:val="Zkladntextodsazen2"/>
        <w:tabs>
          <w:tab w:val="left" w:pos="326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Charakteristika:</w:t>
      </w:r>
      <w:r>
        <w:rPr>
          <w:sz w:val="24"/>
          <w:szCs w:val="24"/>
        </w:rPr>
        <w:tab/>
        <w:t>stříbrná šperkovnice z let 1680 až 1690</w:t>
      </w:r>
    </w:p>
    <w:p w:rsidR="0071788C" w:rsidRPr="006B6829" w:rsidRDefault="009D3B1D" w:rsidP="00477B89">
      <w:pPr>
        <w:pStyle w:val="Zkladntextodsazen2"/>
        <w:tabs>
          <w:tab w:val="left" w:pos="3261"/>
        </w:tabs>
        <w:spacing w:after="0" w:line="240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Trvalé umístění:</w:t>
      </w:r>
      <w:r>
        <w:rPr>
          <w:sz w:val="24"/>
          <w:szCs w:val="24"/>
        </w:rPr>
        <w:tab/>
      </w:r>
      <w:r w:rsidR="0071788C">
        <w:rPr>
          <w:sz w:val="24"/>
          <w:szCs w:val="24"/>
        </w:rPr>
        <w:t xml:space="preserve">v mobiliárním fondu zámku </w:t>
      </w:r>
      <w:r w:rsidR="00F64425" w:rsidRPr="006B6829">
        <w:rPr>
          <w:sz w:val="24"/>
          <w:szCs w:val="24"/>
        </w:rPr>
        <w:t>Náchod</w:t>
      </w:r>
      <w:r w:rsidR="0071788C" w:rsidRPr="006B6829">
        <w:rPr>
          <w:sz w:val="24"/>
          <w:szCs w:val="24"/>
        </w:rPr>
        <w:t>, obec</w:t>
      </w:r>
      <w:r w:rsidR="006B6829" w:rsidRPr="006B6829">
        <w:rPr>
          <w:sz w:val="24"/>
          <w:szCs w:val="24"/>
        </w:rPr>
        <w:t xml:space="preserve"> </w:t>
      </w:r>
      <w:r w:rsidR="00921E93" w:rsidRPr="006B6829">
        <w:rPr>
          <w:sz w:val="24"/>
          <w:szCs w:val="24"/>
        </w:rPr>
        <w:t>a</w:t>
      </w:r>
      <w:r w:rsidR="0071788C" w:rsidRPr="006B6829">
        <w:rPr>
          <w:sz w:val="24"/>
          <w:szCs w:val="24"/>
        </w:rPr>
        <w:t xml:space="preserve"> katastrální území </w:t>
      </w:r>
      <w:r w:rsidR="00921E93" w:rsidRPr="006B6829">
        <w:rPr>
          <w:sz w:val="24"/>
          <w:szCs w:val="24"/>
        </w:rPr>
        <w:t xml:space="preserve">Náchod, </w:t>
      </w:r>
      <w:r w:rsidR="0071788C" w:rsidRPr="006B6829">
        <w:rPr>
          <w:sz w:val="24"/>
          <w:szCs w:val="24"/>
        </w:rPr>
        <w:t>okres Náchod</w:t>
      </w:r>
    </w:p>
    <w:p w:rsidR="00E758C6" w:rsidRDefault="00E758C6" w:rsidP="00E27F4B">
      <w:bookmarkStart w:id="0" w:name="_GoBack"/>
      <w:bookmarkEnd w:id="0"/>
    </w:p>
    <w:sectPr w:rsidR="00E758C6" w:rsidSect="00E852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B8" w:rsidRDefault="00704AB8" w:rsidP="00921E93">
      <w:r>
        <w:separator/>
      </w:r>
    </w:p>
  </w:endnote>
  <w:endnote w:type="continuationSeparator" w:id="0">
    <w:p w:rsidR="00704AB8" w:rsidRDefault="00704AB8" w:rsidP="0092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06566"/>
      <w:docPartObj>
        <w:docPartGallery w:val="Page Numbers (Bottom of Page)"/>
        <w:docPartUnique/>
      </w:docPartObj>
    </w:sdtPr>
    <w:sdtContent>
      <w:p w:rsidR="00921E93" w:rsidRDefault="00E852E7">
        <w:pPr>
          <w:pStyle w:val="Zpat"/>
          <w:jc w:val="center"/>
        </w:pPr>
        <w:r>
          <w:fldChar w:fldCharType="begin"/>
        </w:r>
        <w:r w:rsidR="00921E93">
          <w:instrText>PAGE   \* MERGEFORMAT</w:instrText>
        </w:r>
        <w:r>
          <w:fldChar w:fldCharType="separate"/>
        </w:r>
        <w:r w:rsidR="000055C8">
          <w:rPr>
            <w:noProof/>
          </w:rPr>
          <w:t>1</w:t>
        </w:r>
        <w:r>
          <w:fldChar w:fldCharType="end"/>
        </w:r>
      </w:p>
    </w:sdtContent>
  </w:sdt>
  <w:p w:rsidR="00921E93" w:rsidRDefault="00921E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B8" w:rsidRDefault="00704AB8" w:rsidP="00921E93">
      <w:r>
        <w:separator/>
      </w:r>
    </w:p>
  </w:footnote>
  <w:footnote w:type="continuationSeparator" w:id="0">
    <w:p w:rsidR="00704AB8" w:rsidRDefault="00704AB8" w:rsidP="00921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0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C26ED9"/>
    <w:multiLevelType w:val="hybridMultilevel"/>
    <w:tmpl w:val="5652EEF6"/>
    <w:lvl w:ilvl="0" w:tplc="2F4002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4F71881"/>
    <w:multiLevelType w:val="hybridMultilevel"/>
    <w:tmpl w:val="5652EEF6"/>
    <w:lvl w:ilvl="0" w:tplc="2F4002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4111FE"/>
    <w:multiLevelType w:val="hybridMultilevel"/>
    <w:tmpl w:val="0A92E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C6"/>
    <w:rsid w:val="000048F9"/>
    <w:rsid w:val="000055C8"/>
    <w:rsid w:val="00035A27"/>
    <w:rsid w:val="0010063B"/>
    <w:rsid w:val="00136EB9"/>
    <w:rsid w:val="002025B4"/>
    <w:rsid w:val="00241C27"/>
    <w:rsid w:val="00273D59"/>
    <w:rsid w:val="002B2240"/>
    <w:rsid w:val="002D7415"/>
    <w:rsid w:val="0031282B"/>
    <w:rsid w:val="003339E5"/>
    <w:rsid w:val="00374BED"/>
    <w:rsid w:val="00412825"/>
    <w:rsid w:val="00427FD3"/>
    <w:rsid w:val="00477B89"/>
    <w:rsid w:val="004B078A"/>
    <w:rsid w:val="004F09AD"/>
    <w:rsid w:val="005F201C"/>
    <w:rsid w:val="00651DE7"/>
    <w:rsid w:val="0066741C"/>
    <w:rsid w:val="006A15F5"/>
    <w:rsid w:val="006B6829"/>
    <w:rsid w:val="006E5965"/>
    <w:rsid w:val="00704AB8"/>
    <w:rsid w:val="0071788C"/>
    <w:rsid w:val="00763E7A"/>
    <w:rsid w:val="007E4805"/>
    <w:rsid w:val="008C3EFB"/>
    <w:rsid w:val="008C4B07"/>
    <w:rsid w:val="009043CA"/>
    <w:rsid w:val="00921E93"/>
    <w:rsid w:val="009D3B1D"/>
    <w:rsid w:val="00A1623E"/>
    <w:rsid w:val="00A55979"/>
    <w:rsid w:val="00A634AB"/>
    <w:rsid w:val="00AB1630"/>
    <w:rsid w:val="00BA5079"/>
    <w:rsid w:val="00C06BCE"/>
    <w:rsid w:val="00C50033"/>
    <w:rsid w:val="00CD7C1E"/>
    <w:rsid w:val="00CE3282"/>
    <w:rsid w:val="00D00677"/>
    <w:rsid w:val="00DD7420"/>
    <w:rsid w:val="00DF3CD6"/>
    <w:rsid w:val="00E27F4B"/>
    <w:rsid w:val="00E33591"/>
    <w:rsid w:val="00E709A2"/>
    <w:rsid w:val="00E758C6"/>
    <w:rsid w:val="00E852E7"/>
    <w:rsid w:val="00EF0A8A"/>
    <w:rsid w:val="00F41768"/>
    <w:rsid w:val="00F43E8F"/>
    <w:rsid w:val="00F64425"/>
    <w:rsid w:val="00FB29F0"/>
    <w:rsid w:val="00FB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8C6"/>
    <w:rPr>
      <w:lang w:eastAsia="cs-CZ"/>
    </w:rPr>
  </w:style>
  <w:style w:type="paragraph" w:styleId="Nadpis1">
    <w:name w:val="heading 1"/>
    <w:aliases w:val="muj"/>
    <w:basedOn w:val="Normln"/>
    <w:next w:val="Normln"/>
    <w:link w:val="Nadpis1Char"/>
    <w:qFormat/>
    <w:rsid w:val="00CD7C1E"/>
    <w:pPr>
      <w:keepNext/>
      <w:spacing w:before="240" w:after="60"/>
      <w:outlineLvl w:val="0"/>
    </w:pPr>
    <w:rPr>
      <w:rFonts w:cs="Arial"/>
      <w:b/>
      <w:bCs/>
      <w:caps/>
      <w:kern w:val="32"/>
    </w:rPr>
  </w:style>
  <w:style w:type="paragraph" w:styleId="Nadpis3">
    <w:name w:val="heading 3"/>
    <w:basedOn w:val="Normln"/>
    <w:next w:val="Normln"/>
    <w:link w:val="Nadpis3Char"/>
    <w:qFormat/>
    <w:rsid w:val="00E758C6"/>
    <w:pPr>
      <w:keepNext/>
      <w:tabs>
        <w:tab w:val="left" w:pos="284"/>
        <w:tab w:val="left" w:pos="2694"/>
      </w:tabs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CD7C1E"/>
    <w:rPr>
      <w:rFonts w:cs="Arial"/>
      <w:b/>
      <w:bCs/>
      <w:caps/>
      <w:kern w:val="32"/>
      <w:lang w:eastAsia="cs-CZ"/>
    </w:rPr>
  </w:style>
  <w:style w:type="character" w:styleId="Siln">
    <w:name w:val="Strong"/>
    <w:qFormat/>
    <w:rsid w:val="00CD7C1E"/>
    <w:rPr>
      <w:b/>
      <w:bCs/>
    </w:rPr>
  </w:style>
  <w:style w:type="character" w:customStyle="1" w:styleId="Nadpis3Char">
    <w:name w:val="Nadpis 3 Char"/>
    <w:basedOn w:val="Standardnpsmoodstavce"/>
    <w:link w:val="Nadpis3"/>
    <w:rsid w:val="00E758C6"/>
    <w:rPr>
      <w:b/>
      <w:lang w:eastAsia="cs-CZ"/>
    </w:rPr>
  </w:style>
  <w:style w:type="paragraph" w:styleId="Zkladntext">
    <w:name w:val="Body Text"/>
    <w:basedOn w:val="Normln"/>
    <w:link w:val="ZkladntextChar"/>
    <w:rsid w:val="00E758C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758C6"/>
    <w:rPr>
      <w:lang w:eastAsia="cs-CZ"/>
    </w:rPr>
  </w:style>
  <w:style w:type="paragraph" w:styleId="Zpat">
    <w:name w:val="footer"/>
    <w:basedOn w:val="Normln"/>
    <w:link w:val="ZpatChar"/>
    <w:uiPriority w:val="99"/>
    <w:rsid w:val="00E75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8C6"/>
    <w:rPr>
      <w:lang w:eastAsia="cs-CZ"/>
    </w:rPr>
  </w:style>
  <w:style w:type="paragraph" w:styleId="Zkladntext2">
    <w:name w:val="Body Text 2"/>
    <w:basedOn w:val="Normln"/>
    <w:link w:val="Zkladntext2Char"/>
    <w:rsid w:val="00E758C6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E758C6"/>
    <w:rPr>
      <w:b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78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1788C"/>
    <w:rPr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178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1788C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1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1E93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8C6"/>
    <w:rPr>
      <w:lang w:eastAsia="cs-CZ"/>
    </w:rPr>
  </w:style>
  <w:style w:type="paragraph" w:styleId="Nadpis1">
    <w:name w:val="heading 1"/>
    <w:aliases w:val="muj"/>
    <w:basedOn w:val="Normln"/>
    <w:next w:val="Normln"/>
    <w:link w:val="Nadpis1Char"/>
    <w:qFormat/>
    <w:rsid w:val="00CD7C1E"/>
    <w:pPr>
      <w:keepNext/>
      <w:spacing w:before="240" w:after="60"/>
      <w:outlineLvl w:val="0"/>
    </w:pPr>
    <w:rPr>
      <w:rFonts w:cs="Arial"/>
      <w:b/>
      <w:bCs/>
      <w:caps/>
      <w:kern w:val="32"/>
    </w:rPr>
  </w:style>
  <w:style w:type="paragraph" w:styleId="Nadpis3">
    <w:name w:val="heading 3"/>
    <w:basedOn w:val="Normln"/>
    <w:next w:val="Normln"/>
    <w:link w:val="Nadpis3Char"/>
    <w:qFormat/>
    <w:rsid w:val="00E758C6"/>
    <w:pPr>
      <w:keepNext/>
      <w:tabs>
        <w:tab w:val="left" w:pos="284"/>
        <w:tab w:val="left" w:pos="2694"/>
      </w:tabs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CD7C1E"/>
    <w:rPr>
      <w:rFonts w:cs="Arial"/>
      <w:b/>
      <w:bCs/>
      <w:caps/>
      <w:kern w:val="32"/>
      <w:lang w:eastAsia="cs-CZ"/>
    </w:rPr>
  </w:style>
  <w:style w:type="character" w:styleId="Siln">
    <w:name w:val="Strong"/>
    <w:qFormat/>
    <w:rsid w:val="00CD7C1E"/>
    <w:rPr>
      <w:b/>
      <w:bCs/>
    </w:rPr>
  </w:style>
  <w:style w:type="character" w:customStyle="1" w:styleId="Nadpis3Char">
    <w:name w:val="Nadpis 3 Char"/>
    <w:basedOn w:val="Standardnpsmoodstavce"/>
    <w:link w:val="Nadpis3"/>
    <w:rsid w:val="00E758C6"/>
    <w:rPr>
      <w:b/>
      <w:lang w:eastAsia="cs-CZ"/>
    </w:rPr>
  </w:style>
  <w:style w:type="paragraph" w:styleId="Zkladntext">
    <w:name w:val="Body Text"/>
    <w:basedOn w:val="Normln"/>
    <w:link w:val="ZkladntextChar"/>
    <w:rsid w:val="00E758C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758C6"/>
    <w:rPr>
      <w:lang w:eastAsia="cs-CZ"/>
    </w:rPr>
  </w:style>
  <w:style w:type="paragraph" w:styleId="Zpat">
    <w:name w:val="footer"/>
    <w:basedOn w:val="Normln"/>
    <w:link w:val="ZpatChar"/>
    <w:uiPriority w:val="99"/>
    <w:rsid w:val="00E75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8C6"/>
    <w:rPr>
      <w:lang w:eastAsia="cs-CZ"/>
    </w:rPr>
  </w:style>
  <w:style w:type="paragraph" w:styleId="Zkladntext2">
    <w:name w:val="Body Text 2"/>
    <w:basedOn w:val="Normln"/>
    <w:link w:val="Zkladntext2Char"/>
    <w:rsid w:val="00E758C6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E758C6"/>
    <w:rPr>
      <w:b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78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1788C"/>
    <w:rPr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178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1788C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1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1E93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Ulbrichová Petra</dc:creator>
  <cp:lastModifiedBy>Ludmila Kučerová</cp:lastModifiedBy>
  <cp:revision>2</cp:revision>
  <dcterms:created xsi:type="dcterms:W3CDTF">2015-07-13T08:09:00Z</dcterms:created>
  <dcterms:modified xsi:type="dcterms:W3CDTF">2015-07-13T08:09:00Z</dcterms:modified>
</cp:coreProperties>
</file>